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459" w:type="dxa"/>
        <w:tblLayout w:type="fixed"/>
        <w:tblLook w:val="01E0"/>
      </w:tblPr>
      <w:tblGrid>
        <w:gridCol w:w="1560"/>
        <w:gridCol w:w="2901"/>
        <w:gridCol w:w="642"/>
        <w:gridCol w:w="1246"/>
        <w:gridCol w:w="181"/>
        <w:gridCol w:w="2919"/>
        <w:gridCol w:w="900"/>
      </w:tblGrid>
      <w:tr w:rsidR="00014699" w:rsidRPr="0061180C" w:rsidTr="009D7D7E">
        <w:trPr>
          <w:trHeight w:val="819"/>
        </w:trPr>
        <w:tc>
          <w:tcPr>
            <w:tcW w:w="5103" w:type="dxa"/>
            <w:gridSpan w:val="3"/>
          </w:tcPr>
          <w:p w:rsidR="00014699" w:rsidRPr="0061180C" w:rsidRDefault="00014699" w:rsidP="009D7D7E">
            <w:pPr>
              <w:ind w:left="-32" w:firstLine="32"/>
              <w:jc w:val="center"/>
              <w:rPr>
                <w:rFonts w:ascii="Palatino Linotype" w:hAnsi="Palatino Linotype" w:cs="Lucida Sans Unicode"/>
              </w:rPr>
            </w:pPr>
            <w:r w:rsidRPr="0061180C">
              <w:rPr>
                <w:rFonts w:ascii="Palatino Linotype" w:hAnsi="Palatino Linotype" w:cs="Lucida Sans Unicode"/>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1.75pt" o:ole="" fillcolor="window">
                  <v:imagedata r:id="rId5" o:title=""/>
                </v:shape>
                <o:OLEObject Type="Embed" ProgID="Word.Picture.8" ShapeID="_x0000_i1025" DrawAspect="Content" ObjectID="_1519806964" r:id="rId6"/>
              </w:object>
            </w:r>
          </w:p>
        </w:tc>
        <w:tc>
          <w:tcPr>
            <w:tcW w:w="1246" w:type="dxa"/>
          </w:tcPr>
          <w:p w:rsidR="00014699" w:rsidRPr="0061180C" w:rsidRDefault="00014699" w:rsidP="009D7D7E">
            <w:pPr>
              <w:jc w:val="both"/>
              <w:rPr>
                <w:rFonts w:ascii="Palatino Linotype" w:hAnsi="Palatino Linotype"/>
              </w:rPr>
            </w:pPr>
          </w:p>
        </w:tc>
        <w:tc>
          <w:tcPr>
            <w:tcW w:w="4000" w:type="dxa"/>
            <w:gridSpan w:val="3"/>
          </w:tcPr>
          <w:p w:rsidR="00014699" w:rsidRPr="002F58B1" w:rsidRDefault="00014699" w:rsidP="009D7D7E">
            <w:pPr>
              <w:rPr>
                <w:rFonts w:cs="Calibri"/>
                <w:b/>
                <w:u w:val="single"/>
              </w:rPr>
            </w:pPr>
          </w:p>
        </w:tc>
      </w:tr>
      <w:tr w:rsidR="00014699" w:rsidRPr="00336DAB" w:rsidTr="009D7D7E">
        <w:trPr>
          <w:trHeight w:val="293"/>
        </w:trPr>
        <w:tc>
          <w:tcPr>
            <w:tcW w:w="5103" w:type="dxa"/>
            <w:gridSpan w:val="3"/>
            <w:vAlign w:val="center"/>
          </w:tcPr>
          <w:p w:rsidR="00014699" w:rsidRPr="00336DAB" w:rsidRDefault="00014699" w:rsidP="009D7D7E">
            <w:pPr>
              <w:jc w:val="center"/>
              <w:rPr>
                <w:rFonts w:cs="Calibri"/>
                <w:b/>
                <w:sz w:val="18"/>
                <w:szCs w:val="18"/>
              </w:rPr>
            </w:pPr>
            <w:r w:rsidRPr="00712278">
              <w:rPr>
                <w:rFonts w:cs="Calibri"/>
                <w:b/>
                <w:sz w:val="20"/>
                <w:szCs w:val="18"/>
              </w:rPr>
              <w:t>EΛΛΗΝΙΚΗ ΔΗΜΟΚΡΑΤΙΑ</w:t>
            </w:r>
          </w:p>
        </w:tc>
        <w:tc>
          <w:tcPr>
            <w:tcW w:w="1246" w:type="dxa"/>
          </w:tcPr>
          <w:p w:rsidR="00014699" w:rsidRPr="00336DAB" w:rsidRDefault="00014699" w:rsidP="009D7D7E">
            <w:pPr>
              <w:jc w:val="both"/>
              <w:rPr>
                <w:rFonts w:cs="Calibri"/>
              </w:rPr>
            </w:pPr>
          </w:p>
        </w:tc>
        <w:tc>
          <w:tcPr>
            <w:tcW w:w="4000" w:type="dxa"/>
            <w:gridSpan w:val="3"/>
          </w:tcPr>
          <w:p w:rsidR="00014699" w:rsidRPr="00632C5D" w:rsidRDefault="00014699" w:rsidP="002E3FE5">
            <w:pPr>
              <w:tabs>
                <w:tab w:val="left" w:pos="4678"/>
              </w:tabs>
              <w:rPr>
                <w:rFonts w:cs="Calibri"/>
                <w:lang w:val="en-US"/>
              </w:rPr>
            </w:pPr>
            <w:r w:rsidRPr="00336DAB">
              <w:rPr>
                <w:rFonts w:cs="Calibri"/>
              </w:rPr>
              <w:t xml:space="preserve">Τρίπολη    </w:t>
            </w:r>
            <w:r w:rsidRPr="00336DAB">
              <w:rPr>
                <w:rFonts w:cs="Calibri"/>
                <w:lang w:val="en-US"/>
              </w:rPr>
              <w:t xml:space="preserve">  </w:t>
            </w:r>
            <w:r>
              <w:rPr>
                <w:rFonts w:cs="Calibri"/>
                <w:lang w:val="en-US"/>
              </w:rPr>
              <w:t xml:space="preserve"> </w:t>
            </w:r>
            <w:r w:rsidRPr="00336DAB">
              <w:rPr>
                <w:rFonts w:cs="Calibri"/>
              </w:rPr>
              <w:t>:</w:t>
            </w:r>
            <w:r>
              <w:rPr>
                <w:rFonts w:cs="Calibri"/>
              </w:rPr>
              <w:t xml:space="preserve"> </w:t>
            </w:r>
            <w:r w:rsidR="00632C5D">
              <w:rPr>
                <w:rFonts w:cs="Calibri"/>
                <w:lang w:val="en-US"/>
              </w:rPr>
              <w:t>1</w:t>
            </w:r>
            <w:r w:rsidR="002E3FE5">
              <w:rPr>
                <w:rFonts w:cs="Calibri"/>
              </w:rPr>
              <w:t>8</w:t>
            </w:r>
            <w:r w:rsidR="00632C5D">
              <w:rPr>
                <w:rFonts w:cs="Calibri"/>
                <w:lang w:val="en-US"/>
              </w:rPr>
              <w:t>/0</w:t>
            </w:r>
            <w:r w:rsidR="002E3FE5">
              <w:rPr>
                <w:rFonts w:cs="Calibri"/>
              </w:rPr>
              <w:t>3</w:t>
            </w:r>
            <w:r w:rsidR="00632C5D">
              <w:rPr>
                <w:rFonts w:cs="Calibri"/>
                <w:lang w:val="en-US"/>
              </w:rPr>
              <w:t>/2016</w:t>
            </w:r>
          </w:p>
        </w:tc>
      </w:tr>
      <w:tr w:rsidR="00014699" w:rsidRPr="00336DAB" w:rsidTr="009D7D7E">
        <w:trPr>
          <w:trHeight w:val="278"/>
        </w:trPr>
        <w:tc>
          <w:tcPr>
            <w:tcW w:w="5103" w:type="dxa"/>
            <w:gridSpan w:val="3"/>
            <w:vAlign w:val="center"/>
          </w:tcPr>
          <w:p w:rsidR="00223D81" w:rsidRDefault="00014699" w:rsidP="00223D81">
            <w:pPr>
              <w:tabs>
                <w:tab w:val="left" w:pos="4678"/>
              </w:tabs>
              <w:jc w:val="center"/>
              <w:rPr>
                <w:rFonts w:cs="Calibri"/>
                <w:b/>
                <w:sz w:val="20"/>
                <w:szCs w:val="18"/>
              </w:rPr>
            </w:pPr>
            <w:r w:rsidRPr="00712278">
              <w:rPr>
                <w:rFonts w:cs="Calibri"/>
                <w:b/>
                <w:sz w:val="20"/>
                <w:szCs w:val="18"/>
              </w:rPr>
              <w:t>ΥΠΟΥΡΓΕΙΟ</w:t>
            </w:r>
            <w:r w:rsidR="005B5373">
              <w:rPr>
                <w:rFonts w:cs="Calibri"/>
                <w:b/>
                <w:sz w:val="20"/>
                <w:szCs w:val="18"/>
              </w:rPr>
              <w:t xml:space="preserve"> </w:t>
            </w:r>
            <w:r w:rsidRPr="00712278">
              <w:rPr>
                <w:rFonts w:cs="Calibri"/>
                <w:b/>
                <w:sz w:val="20"/>
                <w:szCs w:val="18"/>
              </w:rPr>
              <w:t>ΠΑΙΔΕΙΑΣ</w:t>
            </w:r>
            <w:r w:rsidR="00223D81">
              <w:rPr>
                <w:rFonts w:cs="Calibri"/>
                <w:b/>
                <w:sz w:val="20"/>
                <w:szCs w:val="18"/>
              </w:rPr>
              <w:t xml:space="preserve">, </w:t>
            </w:r>
          </w:p>
          <w:p w:rsidR="00014699" w:rsidRPr="006978CE" w:rsidRDefault="00223D81" w:rsidP="00223D81">
            <w:pPr>
              <w:tabs>
                <w:tab w:val="left" w:pos="4678"/>
              </w:tabs>
              <w:jc w:val="center"/>
              <w:rPr>
                <w:rFonts w:cs="Calibri"/>
                <w:b/>
                <w:sz w:val="20"/>
                <w:szCs w:val="18"/>
              </w:rPr>
            </w:pPr>
            <w:r>
              <w:rPr>
                <w:rFonts w:cs="Calibri"/>
                <w:b/>
                <w:sz w:val="20"/>
                <w:szCs w:val="18"/>
              </w:rPr>
              <w:t xml:space="preserve">ΕΡΕΥΝΑΣ </w:t>
            </w:r>
            <w:r w:rsidR="00014699" w:rsidRPr="00712278">
              <w:rPr>
                <w:rFonts w:cs="Calibri"/>
                <w:b/>
                <w:sz w:val="20"/>
                <w:szCs w:val="18"/>
              </w:rPr>
              <w:t xml:space="preserve"> </w:t>
            </w:r>
            <w:r w:rsidR="00014699">
              <w:rPr>
                <w:rFonts w:cs="Calibri"/>
                <w:b/>
                <w:sz w:val="20"/>
                <w:szCs w:val="18"/>
              </w:rPr>
              <w:t>ΚΑΙ ΘΡΗΣΚΕΥΜΑΤΩΝ</w:t>
            </w:r>
          </w:p>
        </w:tc>
        <w:tc>
          <w:tcPr>
            <w:tcW w:w="1246" w:type="dxa"/>
          </w:tcPr>
          <w:p w:rsidR="00014699" w:rsidRPr="00336DAB" w:rsidRDefault="00014699" w:rsidP="009D7D7E">
            <w:pPr>
              <w:tabs>
                <w:tab w:val="left" w:pos="4678"/>
              </w:tabs>
              <w:ind w:left="342"/>
              <w:jc w:val="both"/>
              <w:rPr>
                <w:rFonts w:cs="Calibri"/>
              </w:rPr>
            </w:pPr>
          </w:p>
        </w:tc>
        <w:tc>
          <w:tcPr>
            <w:tcW w:w="4000" w:type="dxa"/>
            <w:gridSpan w:val="3"/>
          </w:tcPr>
          <w:p w:rsidR="00014699" w:rsidRPr="006762A4" w:rsidRDefault="00014699" w:rsidP="002E3FE5">
            <w:pPr>
              <w:tabs>
                <w:tab w:val="left" w:pos="4820"/>
                <w:tab w:val="left" w:pos="6521"/>
              </w:tabs>
              <w:rPr>
                <w:rFonts w:cs="Calibri"/>
                <w:lang w:val="en-US"/>
              </w:rPr>
            </w:pPr>
            <w:proofErr w:type="spellStart"/>
            <w:r w:rsidRPr="00336DAB">
              <w:rPr>
                <w:rFonts w:cs="Calibri"/>
              </w:rPr>
              <w:t>Αριθ.Πρωτ</w:t>
            </w:r>
            <w:proofErr w:type="spellEnd"/>
            <w:r w:rsidRPr="00336DAB">
              <w:rPr>
                <w:rFonts w:cs="Calibri"/>
              </w:rPr>
              <w:t xml:space="preserve">. </w:t>
            </w:r>
            <w:r w:rsidR="002E3FE5">
              <w:rPr>
                <w:rFonts w:cs="Calibri"/>
              </w:rPr>
              <w:t>217</w:t>
            </w:r>
          </w:p>
        </w:tc>
      </w:tr>
      <w:tr w:rsidR="00014699" w:rsidRPr="00336DAB" w:rsidTr="009D7D7E">
        <w:trPr>
          <w:trHeight w:val="573"/>
        </w:trPr>
        <w:tc>
          <w:tcPr>
            <w:tcW w:w="5103" w:type="dxa"/>
            <w:gridSpan w:val="3"/>
          </w:tcPr>
          <w:p w:rsidR="00014699" w:rsidRDefault="00014699" w:rsidP="009D7D7E">
            <w:pPr>
              <w:tabs>
                <w:tab w:val="left" w:pos="4820"/>
              </w:tabs>
              <w:jc w:val="center"/>
              <w:rPr>
                <w:rFonts w:cs="Calibri"/>
                <w:b/>
                <w:sz w:val="18"/>
                <w:szCs w:val="18"/>
              </w:rPr>
            </w:pPr>
            <w:r w:rsidRPr="00336DAB">
              <w:rPr>
                <w:rFonts w:cs="Calibri"/>
                <w:b/>
                <w:sz w:val="18"/>
                <w:szCs w:val="18"/>
              </w:rPr>
              <w:t xml:space="preserve">ΠΕΡΙΦΕΡΕΙΑΚΗ ΔΙΕΥΘΥΝΣΗ Α/ΘΜΙΑΣ &amp; Β/ΘΜΙΑΣ </w:t>
            </w:r>
          </w:p>
          <w:p w:rsidR="00014699" w:rsidRPr="00336DAB" w:rsidRDefault="00014699" w:rsidP="009D7D7E">
            <w:pPr>
              <w:tabs>
                <w:tab w:val="left" w:pos="4820"/>
              </w:tabs>
              <w:jc w:val="center"/>
              <w:rPr>
                <w:rFonts w:cs="Calibri"/>
                <w:b/>
                <w:sz w:val="18"/>
                <w:szCs w:val="18"/>
              </w:rPr>
            </w:pPr>
            <w:r w:rsidRPr="00336DAB">
              <w:rPr>
                <w:rFonts w:cs="Calibri"/>
                <w:b/>
                <w:sz w:val="18"/>
                <w:szCs w:val="18"/>
              </w:rPr>
              <w:t>ΕΚΠ/ΣΗΣ ΠΕΛΟΠΟΝΝΗΣΟΥ</w:t>
            </w:r>
          </w:p>
        </w:tc>
        <w:tc>
          <w:tcPr>
            <w:tcW w:w="1246" w:type="dxa"/>
          </w:tcPr>
          <w:p w:rsidR="00014699" w:rsidRPr="00336DAB" w:rsidRDefault="00014699" w:rsidP="009D7D7E">
            <w:pPr>
              <w:tabs>
                <w:tab w:val="left" w:pos="4820"/>
              </w:tabs>
              <w:ind w:left="867"/>
              <w:jc w:val="both"/>
              <w:rPr>
                <w:rFonts w:cs="Calibri"/>
              </w:rPr>
            </w:pPr>
          </w:p>
        </w:tc>
        <w:tc>
          <w:tcPr>
            <w:tcW w:w="4000" w:type="dxa"/>
            <w:gridSpan w:val="3"/>
          </w:tcPr>
          <w:p w:rsidR="00014699" w:rsidRPr="00336DAB" w:rsidRDefault="00014699" w:rsidP="009D7D7E">
            <w:pPr>
              <w:tabs>
                <w:tab w:val="left" w:pos="4820"/>
              </w:tabs>
              <w:ind w:left="867"/>
              <w:rPr>
                <w:rFonts w:cs="Calibri"/>
              </w:rPr>
            </w:pPr>
          </w:p>
        </w:tc>
      </w:tr>
      <w:tr w:rsidR="00014699" w:rsidRPr="00336DAB" w:rsidTr="009D7D7E">
        <w:trPr>
          <w:trHeight w:val="278"/>
        </w:trPr>
        <w:tc>
          <w:tcPr>
            <w:tcW w:w="5103" w:type="dxa"/>
            <w:gridSpan w:val="3"/>
          </w:tcPr>
          <w:p w:rsidR="00014699" w:rsidRPr="00336DAB" w:rsidRDefault="00014699" w:rsidP="009D7D7E">
            <w:pPr>
              <w:jc w:val="center"/>
              <w:rPr>
                <w:rFonts w:cs="Calibri"/>
                <w:b/>
                <w:sz w:val="18"/>
                <w:szCs w:val="18"/>
              </w:rPr>
            </w:pPr>
            <w:r w:rsidRPr="00336DAB">
              <w:rPr>
                <w:rFonts w:cs="Calibri"/>
                <w:b/>
                <w:sz w:val="28"/>
                <w:szCs w:val="18"/>
              </w:rPr>
              <w:t>ΔΙΕΥΘΥΝΣΗ Δ.Ε ΑΡΚΑΔΙΑΣ</w:t>
            </w:r>
          </w:p>
        </w:tc>
        <w:tc>
          <w:tcPr>
            <w:tcW w:w="1246" w:type="dxa"/>
          </w:tcPr>
          <w:p w:rsidR="00014699" w:rsidRPr="00336DAB" w:rsidRDefault="00014699" w:rsidP="009D7D7E">
            <w:pPr>
              <w:tabs>
                <w:tab w:val="left" w:pos="4678"/>
              </w:tabs>
              <w:ind w:left="1722"/>
              <w:jc w:val="both"/>
              <w:rPr>
                <w:rFonts w:cs="Calibri"/>
              </w:rPr>
            </w:pPr>
          </w:p>
        </w:tc>
        <w:tc>
          <w:tcPr>
            <w:tcW w:w="4000" w:type="dxa"/>
            <w:gridSpan w:val="3"/>
          </w:tcPr>
          <w:p w:rsidR="00014699" w:rsidRPr="00336DAB" w:rsidRDefault="00223D81" w:rsidP="009D7D7E">
            <w:pPr>
              <w:ind w:left="246" w:right="276"/>
              <w:rPr>
                <w:rFonts w:cs="Calibri"/>
              </w:rPr>
            </w:pPr>
            <w:r>
              <w:rPr>
                <w:rFonts w:cs="Calibri"/>
                <w:b/>
                <w:u w:val="single"/>
              </w:rPr>
              <w:t xml:space="preserve"> </w:t>
            </w:r>
          </w:p>
        </w:tc>
      </w:tr>
      <w:tr w:rsidR="00014699" w:rsidRPr="00336DAB" w:rsidTr="009D7D7E">
        <w:trPr>
          <w:trHeight w:val="137"/>
        </w:trPr>
        <w:tc>
          <w:tcPr>
            <w:tcW w:w="5103" w:type="dxa"/>
            <w:gridSpan w:val="3"/>
          </w:tcPr>
          <w:p w:rsidR="00014699" w:rsidRPr="006A6501" w:rsidRDefault="00014699" w:rsidP="009D7D7E">
            <w:pPr>
              <w:jc w:val="center"/>
              <w:rPr>
                <w:rFonts w:cs="Calibri"/>
                <w:b/>
              </w:rPr>
            </w:pPr>
            <w:r w:rsidRPr="007F3AEB">
              <w:rPr>
                <w:rFonts w:cs="Calibri"/>
                <w:b/>
                <w:sz w:val="28"/>
                <w:szCs w:val="18"/>
              </w:rPr>
              <w:t>1</w:t>
            </w:r>
            <w:r w:rsidRPr="007F3AEB">
              <w:rPr>
                <w:rFonts w:cs="Calibri"/>
                <w:b/>
                <w:sz w:val="28"/>
                <w:szCs w:val="18"/>
                <w:vertAlign w:val="superscript"/>
              </w:rPr>
              <w:t>ο</w:t>
            </w:r>
            <w:r>
              <w:rPr>
                <w:rFonts w:cs="Calibri"/>
                <w:b/>
                <w:sz w:val="28"/>
                <w:szCs w:val="18"/>
              </w:rPr>
              <w:t xml:space="preserve"> </w:t>
            </w:r>
            <w:r w:rsidRPr="007F3AEB">
              <w:rPr>
                <w:rFonts w:cs="Calibri"/>
                <w:b/>
                <w:sz w:val="28"/>
                <w:szCs w:val="18"/>
              </w:rPr>
              <w:t xml:space="preserve"> ΕΠΑ.Λ ΤΡΙΠΟΛΗΣ</w:t>
            </w:r>
          </w:p>
        </w:tc>
        <w:tc>
          <w:tcPr>
            <w:tcW w:w="1246" w:type="dxa"/>
          </w:tcPr>
          <w:p w:rsidR="00014699" w:rsidRPr="00336DAB" w:rsidRDefault="00014699" w:rsidP="009D7D7E">
            <w:pPr>
              <w:jc w:val="both"/>
              <w:rPr>
                <w:rFonts w:cs="Calibri"/>
                <w:sz w:val="4"/>
                <w:szCs w:val="4"/>
              </w:rPr>
            </w:pPr>
          </w:p>
        </w:tc>
        <w:tc>
          <w:tcPr>
            <w:tcW w:w="4000" w:type="dxa"/>
            <w:gridSpan w:val="3"/>
          </w:tcPr>
          <w:p w:rsidR="001C5547" w:rsidRPr="005B5373" w:rsidRDefault="00223D81" w:rsidP="003A608E">
            <w:pPr>
              <w:ind w:right="276"/>
              <w:rPr>
                <w:rFonts w:ascii="Times New Roman" w:hAnsi="Times New Roman"/>
              </w:rPr>
            </w:pPr>
            <w:r>
              <w:rPr>
                <w:rFonts w:ascii="Times New Roman" w:hAnsi="Times New Roman"/>
              </w:rPr>
              <w:t xml:space="preserve"> </w:t>
            </w:r>
          </w:p>
          <w:p w:rsidR="00014699" w:rsidRPr="005B5373" w:rsidRDefault="00223D81" w:rsidP="003A608E">
            <w:pPr>
              <w:ind w:right="276"/>
              <w:rPr>
                <w:rFonts w:cs="Calibri"/>
                <w:b/>
              </w:rPr>
            </w:pPr>
            <w:r>
              <w:rPr>
                <w:rFonts w:cs="Calibri"/>
                <w:b/>
              </w:rPr>
              <w:t xml:space="preserve"> </w:t>
            </w:r>
          </w:p>
        </w:tc>
      </w:tr>
      <w:tr w:rsidR="00014699" w:rsidRPr="00A94DF8" w:rsidTr="009D7D7E">
        <w:tblPrEx>
          <w:tblLook w:val="04A0"/>
        </w:tblPrEx>
        <w:trPr>
          <w:gridAfter w:val="1"/>
          <w:wAfter w:w="900" w:type="dxa"/>
        </w:trPr>
        <w:tc>
          <w:tcPr>
            <w:tcW w:w="1560" w:type="dxa"/>
          </w:tcPr>
          <w:p w:rsidR="00014699" w:rsidRPr="00A94DF8" w:rsidRDefault="00014699" w:rsidP="009D7D7E">
            <w:pPr>
              <w:spacing w:line="275" w:lineRule="atLeast"/>
              <w:jc w:val="both"/>
              <w:rPr>
                <w:rFonts w:ascii="Times New Roman" w:hAnsi="Times New Roman"/>
                <w:sz w:val="20"/>
                <w:szCs w:val="20"/>
              </w:rPr>
            </w:pPr>
            <w:proofErr w:type="spellStart"/>
            <w:r w:rsidRPr="00A94DF8">
              <w:rPr>
                <w:rFonts w:ascii="Times New Roman" w:hAnsi="Times New Roman"/>
                <w:sz w:val="20"/>
                <w:szCs w:val="20"/>
              </w:rPr>
              <w:t>Ταχ.Διεύθυνση</w:t>
            </w:r>
            <w:proofErr w:type="spellEnd"/>
            <w:r w:rsidRPr="001C5547">
              <w:rPr>
                <w:rFonts w:ascii="Times New Roman" w:hAnsi="Times New Roman"/>
                <w:sz w:val="20"/>
                <w:szCs w:val="20"/>
              </w:rPr>
              <w:t xml:space="preserve"> </w:t>
            </w:r>
            <w:r w:rsidRPr="00A94DF8">
              <w:rPr>
                <w:rFonts w:ascii="Times New Roman" w:hAnsi="Times New Roman"/>
                <w:sz w:val="20"/>
                <w:szCs w:val="20"/>
              </w:rPr>
              <w:t xml:space="preserve">: </w:t>
            </w:r>
          </w:p>
        </w:tc>
        <w:tc>
          <w:tcPr>
            <w:tcW w:w="2901" w:type="dxa"/>
          </w:tcPr>
          <w:p w:rsidR="00014699" w:rsidRPr="00A94DF8" w:rsidRDefault="00014699" w:rsidP="009D7D7E">
            <w:pPr>
              <w:spacing w:line="275" w:lineRule="atLeast"/>
              <w:jc w:val="both"/>
              <w:rPr>
                <w:rFonts w:ascii="Times New Roman" w:hAnsi="Times New Roman"/>
                <w:sz w:val="20"/>
                <w:szCs w:val="20"/>
              </w:rPr>
            </w:pPr>
            <w:r w:rsidRPr="00A94DF8">
              <w:rPr>
                <w:rFonts w:ascii="Times New Roman" w:hAnsi="Times New Roman"/>
                <w:sz w:val="20"/>
                <w:szCs w:val="20"/>
              </w:rPr>
              <w:t>Τεγέας Τέρμα</w:t>
            </w:r>
          </w:p>
        </w:tc>
        <w:tc>
          <w:tcPr>
            <w:tcW w:w="642" w:type="dxa"/>
          </w:tcPr>
          <w:p w:rsidR="00014699" w:rsidRPr="00A94DF8" w:rsidRDefault="00014699" w:rsidP="009D7D7E">
            <w:pPr>
              <w:spacing w:line="240" w:lineRule="auto"/>
              <w:rPr>
                <w:rFonts w:ascii="Times New Roman" w:hAnsi="Times New Roman"/>
              </w:rPr>
            </w:pPr>
          </w:p>
        </w:tc>
        <w:tc>
          <w:tcPr>
            <w:tcW w:w="1427" w:type="dxa"/>
            <w:gridSpan w:val="2"/>
          </w:tcPr>
          <w:p w:rsidR="00014699" w:rsidRPr="00A94DF8" w:rsidRDefault="00014699" w:rsidP="009D7D7E">
            <w:pPr>
              <w:spacing w:line="240" w:lineRule="auto"/>
              <w:rPr>
                <w:rFonts w:ascii="Times New Roman" w:hAnsi="Times New Roman"/>
              </w:rPr>
            </w:pPr>
          </w:p>
        </w:tc>
        <w:tc>
          <w:tcPr>
            <w:tcW w:w="2919" w:type="dxa"/>
          </w:tcPr>
          <w:p w:rsidR="00014699" w:rsidRPr="00A94DF8" w:rsidRDefault="00014699" w:rsidP="009D7D7E">
            <w:pPr>
              <w:spacing w:line="240" w:lineRule="auto"/>
              <w:rPr>
                <w:rFonts w:ascii="Times New Roman" w:hAnsi="Times New Roman"/>
              </w:rPr>
            </w:pPr>
          </w:p>
        </w:tc>
      </w:tr>
      <w:tr w:rsidR="00014699" w:rsidRPr="00A94DF8" w:rsidTr="009D7D7E">
        <w:tblPrEx>
          <w:tblLook w:val="04A0"/>
        </w:tblPrEx>
        <w:trPr>
          <w:gridAfter w:val="1"/>
          <w:wAfter w:w="900" w:type="dxa"/>
        </w:trPr>
        <w:tc>
          <w:tcPr>
            <w:tcW w:w="1560" w:type="dxa"/>
          </w:tcPr>
          <w:p w:rsidR="00014699" w:rsidRPr="00A94DF8" w:rsidRDefault="00014699" w:rsidP="009D7D7E">
            <w:pPr>
              <w:spacing w:line="240" w:lineRule="auto"/>
              <w:rPr>
                <w:rFonts w:ascii="Times New Roman" w:hAnsi="Times New Roman"/>
              </w:rPr>
            </w:pPr>
          </w:p>
        </w:tc>
        <w:tc>
          <w:tcPr>
            <w:tcW w:w="2901" w:type="dxa"/>
          </w:tcPr>
          <w:p w:rsidR="00014699" w:rsidRPr="00A94DF8" w:rsidRDefault="00014699" w:rsidP="009D7D7E">
            <w:pPr>
              <w:spacing w:line="240" w:lineRule="auto"/>
              <w:rPr>
                <w:rFonts w:ascii="Times New Roman" w:hAnsi="Times New Roman"/>
              </w:rPr>
            </w:pPr>
            <w:r w:rsidRPr="00A94DF8">
              <w:rPr>
                <w:rFonts w:ascii="Times New Roman" w:hAnsi="Times New Roman"/>
                <w:sz w:val="20"/>
                <w:szCs w:val="20"/>
              </w:rPr>
              <w:t>Τρίπολη  22100</w:t>
            </w:r>
          </w:p>
        </w:tc>
        <w:tc>
          <w:tcPr>
            <w:tcW w:w="642" w:type="dxa"/>
          </w:tcPr>
          <w:p w:rsidR="00014699" w:rsidRPr="00A94DF8" w:rsidRDefault="00014699" w:rsidP="009D7D7E">
            <w:pPr>
              <w:spacing w:line="240" w:lineRule="auto"/>
              <w:rPr>
                <w:rFonts w:ascii="Times New Roman" w:hAnsi="Times New Roman"/>
              </w:rPr>
            </w:pPr>
          </w:p>
        </w:tc>
        <w:tc>
          <w:tcPr>
            <w:tcW w:w="1427" w:type="dxa"/>
            <w:gridSpan w:val="2"/>
          </w:tcPr>
          <w:p w:rsidR="00014699" w:rsidRPr="00A94DF8" w:rsidRDefault="00014699" w:rsidP="009D7D7E">
            <w:pPr>
              <w:spacing w:line="240" w:lineRule="auto"/>
              <w:rPr>
                <w:rFonts w:ascii="Times New Roman" w:hAnsi="Times New Roman"/>
              </w:rPr>
            </w:pPr>
          </w:p>
        </w:tc>
        <w:tc>
          <w:tcPr>
            <w:tcW w:w="2919" w:type="dxa"/>
          </w:tcPr>
          <w:p w:rsidR="00014699" w:rsidRPr="00A94DF8" w:rsidRDefault="00014699" w:rsidP="009D7D7E">
            <w:pPr>
              <w:spacing w:line="240" w:lineRule="auto"/>
              <w:rPr>
                <w:rFonts w:ascii="Times New Roman" w:hAnsi="Times New Roman"/>
              </w:rPr>
            </w:pPr>
          </w:p>
        </w:tc>
      </w:tr>
      <w:tr w:rsidR="00014699" w:rsidRPr="00A94DF8" w:rsidTr="009D7D7E">
        <w:tblPrEx>
          <w:tblLook w:val="04A0"/>
        </w:tblPrEx>
        <w:trPr>
          <w:gridAfter w:val="1"/>
          <w:wAfter w:w="900" w:type="dxa"/>
        </w:trPr>
        <w:tc>
          <w:tcPr>
            <w:tcW w:w="1560" w:type="dxa"/>
          </w:tcPr>
          <w:p w:rsidR="00014699" w:rsidRPr="00A94DF8" w:rsidRDefault="00014699" w:rsidP="009D7D7E">
            <w:pPr>
              <w:spacing w:line="240" w:lineRule="auto"/>
              <w:rPr>
                <w:rFonts w:ascii="Times New Roman" w:hAnsi="Times New Roman"/>
              </w:rPr>
            </w:pPr>
            <w:r w:rsidRPr="00A94DF8">
              <w:rPr>
                <w:rFonts w:ascii="Times New Roman" w:hAnsi="Times New Roman"/>
                <w:sz w:val="18"/>
                <w:szCs w:val="20"/>
              </w:rPr>
              <w:t>Πληροφορίες :</w:t>
            </w:r>
          </w:p>
        </w:tc>
        <w:tc>
          <w:tcPr>
            <w:tcW w:w="2901" w:type="dxa"/>
          </w:tcPr>
          <w:p w:rsidR="00014699" w:rsidRPr="00A94DF8" w:rsidRDefault="00014699" w:rsidP="009D7D7E">
            <w:pPr>
              <w:spacing w:line="240" w:lineRule="auto"/>
              <w:rPr>
                <w:rFonts w:ascii="Times New Roman" w:hAnsi="Times New Roman"/>
              </w:rPr>
            </w:pPr>
            <w:r>
              <w:rPr>
                <w:rFonts w:ascii="Times New Roman" w:hAnsi="Times New Roman"/>
                <w:sz w:val="20"/>
                <w:szCs w:val="20"/>
              </w:rPr>
              <w:t>Παπαγεωργίου Αθανασία</w:t>
            </w:r>
          </w:p>
        </w:tc>
        <w:tc>
          <w:tcPr>
            <w:tcW w:w="642" w:type="dxa"/>
          </w:tcPr>
          <w:p w:rsidR="00014699" w:rsidRPr="00A94DF8" w:rsidRDefault="00014699" w:rsidP="009D7D7E">
            <w:pPr>
              <w:spacing w:line="240" w:lineRule="auto"/>
              <w:rPr>
                <w:rFonts w:ascii="Times New Roman" w:hAnsi="Times New Roman"/>
              </w:rPr>
            </w:pPr>
          </w:p>
        </w:tc>
        <w:tc>
          <w:tcPr>
            <w:tcW w:w="1427" w:type="dxa"/>
            <w:gridSpan w:val="2"/>
          </w:tcPr>
          <w:p w:rsidR="00014699" w:rsidRPr="00A94DF8" w:rsidRDefault="00014699" w:rsidP="009D7D7E">
            <w:pPr>
              <w:spacing w:line="240" w:lineRule="auto"/>
              <w:rPr>
                <w:rFonts w:ascii="Times New Roman" w:hAnsi="Times New Roman"/>
              </w:rPr>
            </w:pPr>
          </w:p>
        </w:tc>
        <w:tc>
          <w:tcPr>
            <w:tcW w:w="2919" w:type="dxa"/>
          </w:tcPr>
          <w:p w:rsidR="00014699" w:rsidRPr="00A94DF8" w:rsidRDefault="00014699" w:rsidP="009D7D7E">
            <w:pPr>
              <w:spacing w:line="240" w:lineRule="auto"/>
              <w:rPr>
                <w:rFonts w:ascii="Times New Roman" w:hAnsi="Times New Roman"/>
              </w:rPr>
            </w:pPr>
          </w:p>
        </w:tc>
      </w:tr>
      <w:tr w:rsidR="00014699" w:rsidRPr="00A94DF8" w:rsidTr="009D7D7E">
        <w:tblPrEx>
          <w:tblLook w:val="04A0"/>
        </w:tblPrEx>
        <w:trPr>
          <w:gridAfter w:val="1"/>
          <w:wAfter w:w="900" w:type="dxa"/>
        </w:trPr>
        <w:tc>
          <w:tcPr>
            <w:tcW w:w="1560" w:type="dxa"/>
          </w:tcPr>
          <w:p w:rsidR="00014699" w:rsidRPr="007F3AEB" w:rsidRDefault="00014699" w:rsidP="009D7D7E">
            <w:pPr>
              <w:spacing w:line="240" w:lineRule="auto"/>
              <w:rPr>
                <w:rFonts w:ascii="Times New Roman" w:hAnsi="Times New Roman"/>
              </w:rPr>
            </w:pPr>
            <w:proofErr w:type="spellStart"/>
            <w:r>
              <w:rPr>
                <w:rFonts w:ascii="Times New Roman" w:hAnsi="Times New Roman"/>
              </w:rPr>
              <w:t>Τηλ</w:t>
            </w:r>
            <w:proofErr w:type="spellEnd"/>
            <w:r>
              <w:rPr>
                <w:rFonts w:ascii="Times New Roman" w:hAnsi="Times New Roman"/>
              </w:rPr>
              <w:t>.</w:t>
            </w:r>
          </w:p>
        </w:tc>
        <w:tc>
          <w:tcPr>
            <w:tcW w:w="2901" w:type="dxa"/>
          </w:tcPr>
          <w:p w:rsidR="00014699" w:rsidRPr="00A94DF8" w:rsidRDefault="00014699" w:rsidP="009D7D7E">
            <w:pPr>
              <w:spacing w:line="240" w:lineRule="auto"/>
              <w:rPr>
                <w:rFonts w:ascii="Times New Roman" w:hAnsi="Times New Roman"/>
              </w:rPr>
            </w:pPr>
            <w:r w:rsidRPr="00783103">
              <w:rPr>
                <w:rFonts w:ascii="Times New Roman" w:hAnsi="Times New Roman"/>
                <w:sz w:val="20"/>
                <w:szCs w:val="20"/>
              </w:rPr>
              <w:t xml:space="preserve">2710 – </w:t>
            </w:r>
            <w:r w:rsidRPr="00A94DF8">
              <w:rPr>
                <w:rFonts w:ascii="Times New Roman" w:hAnsi="Times New Roman"/>
                <w:sz w:val="20"/>
                <w:szCs w:val="20"/>
              </w:rPr>
              <w:t>227893</w:t>
            </w:r>
          </w:p>
        </w:tc>
        <w:tc>
          <w:tcPr>
            <w:tcW w:w="642" w:type="dxa"/>
          </w:tcPr>
          <w:p w:rsidR="00014699" w:rsidRPr="00A94DF8" w:rsidRDefault="00014699" w:rsidP="009D7D7E">
            <w:pPr>
              <w:spacing w:line="240" w:lineRule="auto"/>
              <w:rPr>
                <w:rFonts w:ascii="Times New Roman" w:hAnsi="Times New Roman"/>
              </w:rPr>
            </w:pPr>
          </w:p>
        </w:tc>
        <w:tc>
          <w:tcPr>
            <w:tcW w:w="1427" w:type="dxa"/>
            <w:gridSpan w:val="2"/>
          </w:tcPr>
          <w:p w:rsidR="00014699" w:rsidRPr="00A94DF8" w:rsidRDefault="00014699" w:rsidP="009D7D7E">
            <w:pPr>
              <w:spacing w:line="240" w:lineRule="auto"/>
              <w:rPr>
                <w:rFonts w:ascii="Times New Roman" w:hAnsi="Times New Roman"/>
              </w:rPr>
            </w:pPr>
          </w:p>
        </w:tc>
        <w:tc>
          <w:tcPr>
            <w:tcW w:w="2919" w:type="dxa"/>
          </w:tcPr>
          <w:p w:rsidR="00014699" w:rsidRPr="00A94DF8" w:rsidRDefault="00014699" w:rsidP="009D7D7E">
            <w:pPr>
              <w:spacing w:line="240" w:lineRule="auto"/>
              <w:rPr>
                <w:rFonts w:ascii="Times New Roman" w:hAnsi="Times New Roman"/>
              </w:rPr>
            </w:pPr>
          </w:p>
        </w:tc>
      </w:tr>
      <w:tr w:rsidR="00014699" w:rsidRPr="00A94DF8" w:rsidTr="009D7D7E">
        <w:tblPrEx>
          <w:tblLook w:val="04A0"/>
        </w:tblPrEx>
        <w:trPr>
          <w:gridAfter w:val="1"/>
          <w:wAfter w:w="900" w:type="dxa"/>
        </w:trPr>
        <w:tc>
          <w:tcPr>
            <w:tcW w:w="1560" w:type="dxa"/>
          </w:tcPr>
          <w:p w:rsidR="00014699" w:rsidRPr="001C5547" w:rsidRDefault="00014699" w:rsidP="009D7D7E">
            <w:pPr>
              <w:spacing w:line="240" w:lineRule="auto"/>
              <w:rPr>
                <w:rFonts w:ascii="Times New Roman" w:hAnsi="Times New Roman"/>
              </w:rPr>
            </w:pPr>
            <w:r w:rsidRPr="00A94DF8">
              <w:rPr>
                <w:rFonts w:ascii="Times New Roman" w:hAnsi="Times New Roman"/>
                <w:lang w:val="en-US"/>
              </w:rPr>
              <w:t>FAX</w:t>
            </w:r>
            <w:r w:rsidRPr="001C5547">
              <w:rPr>
                <w:rFonts w:ascii="Times New Roman" w:hAnsi="Times New Roman"/>
              </w:rPr>
              <w:t>:</w:t>
            </w:r>
          </w:p>
        </w:tc>
        <w:tc>
          <w:tcPr>
            <w:tcW w:w="2901" w:type="dxa"/>
          </w:tcPr>
          <w:p w:rsidR="00014699" w:rsidRPr="00A94DF8" w:rsidRDefault="00014699" w:rsidP="009D7D7E">
            <w:pPr>
              <w:spacing w:line="240" w:lineRule="auto"/>
              <w:rPr>
                <w:rFonts w:ascii="Times New Roman" w:hAnsi="Times New Roman"/>
              </w:rPr>
            </w:pPr>
            <w:r w:rsidRPr="001C5547">
              <w:rPr>
                <w:rFonts w:ascii="Times New Roman" w:hAnsi="Times New Roman"/>
                <w:sz w:val="20"/>
                <w:szCs w:val="20"/>
              </w:rPr>
              <w:t xml:space="preserve">2710 </w:t>
            </w:r>
            <w:r w:rsidRPr="00A94DF8">
              <w:rPr>
                <w:rFonts w:ascii="Times New Roman" w:hAnsi="Times New Roman"/>
                <w:sz w:val="20"/>
                <w:szCs w:val="20"/>
                <w:lang w:val="en-US"/>
              </w:rPr>
              <w:t>- 231380</w:t>
            </w:r>
          </w:p>
        </w:tc>
        <w:tc>
          <w:tcPr>
            <w:tcW w:w="642" w:type="dxa"/>
          </w:tcPr>
          <w:p w:rsidR="00014699" w:rsidRPr="00A94DF8" w:rsidRDefault="00014699" w:rsidP="009D7D7E">
            <w:pPr>
              <w:spacing w:line="240" w:lineRule="auto"/>
              <w:rPr>
                <w:rFonts w:ascii="Times New Roman" w:hAnsi="Times New Roman"/>
              </w:rPr>
            </w:pPr>
          </w:p>
        </w:tc>
        <w:tc>
          <w:tcPr>
            <w:tcW w:w="1427" w:type="dxa"/>
            <w:gridSpan w:val="2"/>
          </w:tcPr>
          <w:p w:rsidR="00014699" w:rsidRPr="00A94DF8" w:rsidRDefault="00014699" w:rsidP="009D7D7E">
            <w:pPr>
              <w:spacing w:line="240" w:lineRule="auto"/>
              <w:rPr>
                <w:rFonts w:ascii="Times New Roman" w:hAnsi="Times New Roman"/>
              </w:rPr>
            </w:pPr>
          </w:p>
        </w:tc>
        <w:tc>
          <w:tcPr>
            <w:tcW w:w="2919" w:type="dxa"/>
          </w:tcPr>
          <w:p w:rsidR="00014699" w:rsidRPr="00A94DF8" w:rsidRDefault="00014699" w:rsidP="009D7D7E">
            <w:pPr>
              <w:spacing w:line="240" w:lineRule="auto"/>
              <w:rPr>
                <w:rFonts w:ascii="Times New Roman" w:hAnsi="Times New Roman"/>
              </w:rPr>
            </w:pPr>
          </w:p>
        </w:tc>
      </w:tr>
      <w:tr w:rsidR="00014699" w:rsidRPr="009D7D7E" w:rsidTr="009D7D7E">
        <w:tblPrEx>
          <w:tblLook w:val="04A0"/>
        </w:tblPrEx>
        <w:trPr>
          <w:gridAfter w:val="1"/>
          <w:wAfter w:w="900" w:type="dxa"/>
        </w:trPr>
        <w:tc>
          <w:tcPr>
            <w:tcW w:w="1560" w:type="dxa"/>
          </w:tcPr>
          <w:p w:rsidR="00014699" w:rsidRPr="00A94DF8" w:rsidRDefault="00014699" w:rsidP="009D7D7E">
            <w:pPr>
              <w:spacing w:line="240" w:lineRule="auto"/>
              <w:rPr>
                <w:rFonts w:ascii="Times New Roman" w:hAnsi="Times New Roman"/>
                <w:lang w:val="en-US"/>
              </w:rPr>
            </w:pPr>
            <w:r w:rsidRPr="00A94DF8">
              <w:rPr>
                <w:rFonts w:ascii="Times New Roman" w:hAnsi="Times New Roman"/>
                <w:lang w:val="en-US"/>
              </w:rPr>
              <w:t>e-mail:</w:t>
            </w:r>
          </w:p>
        </w:tc>
        <w:tc>
          <w:tcPr>
            <w:tcW w:w="2901" w:type="dxa"/>
          </w:tcPr>
          <w:p w:rsidR="00014699" w:rsidRPr="00A94DF8" w:rsidRDefault="00462F79" w:rsidP="009D7D7E">
            <w:pPr>
              <w:spacing w:line="240" w:lineRule="auto"/>
              <w:rPr>
                <w:rFonts w:ascii="Times New Roman" w:hAnsi="Times New Roman"/>
                <w:lang w:val="en-US"/>
              </w:rPr>
            </w:pPr>
            <w:hyperlink r:id="rId7" w:history="1">
              <w:r w:rsidR="00014699" w:rsidRPr="00A94DF8">
                <w:rPr>
                  <w:rStyle w:val="-"/>
                  <w:rFonts w:ascii="Times New Roman" w:hAnsi="Times New Roman"/>
                  <w:sz w:val="20"/>
                  <w:szCs w:val="20"/>
                  <w:lang w:val="en-US"/>
                </w:rPr>
                <w:t>mail@1epal-tripol.ark.sch.gr</w:t>
              </w:r>
            </w:hyperlink>
            <w:r w:rsidR="00014699" w:rsidRPr="00A94DF8">
              <w:rPr>
                <w:rFonts w:ascii="Times New Roman" w:hAnsi="Times New Roman"/>
                <w:sz w:val="20"/>
                <w:szCs w:val="20"/>
                <w:lang w:val="en-US"/>
              </w:rPr>
              <w:t xml:space="preserve"> </w:t>
            </w:r>
          </w:p>
        </w:tc>
        <w:tc>
          <w:tcPr>
            <w:tcW w:w="642" w:type="dxa"/>
          </w:tcPr>
          <w:p w:rsidR="00014699" w:rsidRPr="00A94DF8" w:rsidRDefault="00014699" w:rsidP="009D7D7E">
            <w:pPr>
              <w:spacing w:line="240" w:lineRule="auto"/>
              <w:rPr>
                <w:rFonts w:ascii="Times New Roman" w:hAnsi="Times New Roman"/>
                <w:lang w:val="en-US"/>
              </w:rPr>
            </w:pPr>
          </w:p>
        </w:tc>
        <w:tc>
          <w:tcPr>
            <w:tcW w:w="1427" w:type="dxa"/>
            <w:gridSpan w:val="2"/>
          </w:tcPr>
          <w:p w:rsidR="00014699" w:rsidRPr="00A94DF8" w:rsidRDefault="00014699" w:rsidP="009D7D7E">
            <w:pPr>
              <w:spacing w:line="240" w:lineRule="auto"/>
              <w:rPr>
                <w:rFonts w:ascii="Times New Roman" w:hAnsi="Times New Roman"/>
                <w:lang w:val="en-US"/>
              </w:rPr>
            </w:pPr>
          </w:p>
        </w:tc>
        <w:tc>
          <w:tcPr>
            <w:tcW w:w="2919" w:type="dxa"/>
          </w:tcPr>
          <w:p w:rsidR="00014699" w:rsidRPr="00A94DF8" w:rsidRDefault="00014699" w:rsidP="009D7D7E">
            <w:pPr>
              <w:spacing w:line="240" w:lineRule="auto"/>
              <w:rPr>
                <w:rFonts w:ascii="Times New Roman" w:hAnsi="Times New Roman"/>
                <w:lang w:val="en-US"/>
              </w:rPr>
            </w:pPr>
          </w:p>
        </w:tc>
      </w:tr>
    </w:tbl>
    <w:p w:rsidR="00A21D27" w:rsidRDefault="00A21D27">
      <w:pPr>
        <w:rPr>
          <w:lang w:val="en-US"/>
        </w:rPr>
      </w:pPr>
    </w:p>
    <w:p w:rsidR="00014699" w:rsidRDefault="00014699">
      <w:pPr>
        <w:rPr>
          <w:lang w:val="en-US"/>
        </w:rPr>
      </w:pPr>
    </w:p>
    <w:p w:rsidR="00014699" w:rsidRDefault="00014699">
      <w:pPr>
        <w:rPr>
          <w:lang w:val="en-US"/>
        </w:rPr>
      </w:pPr>
    </w:p>
    <w:p w:rsidR="00223D81" w:rsidRPr="00632C5D" w:rsidRDefault="00223D81" w:rsidP="00223D81">
      <w:pPr>
        <w:autoSpaceDE w:val="0"/>
        <w:autoSpaceDN w:val="0"/>
        <w:adjustRightInd w:val="0"/>
        <w:jc w:val="center"/>
        <w:rPr>
          <w:rFonts w:cs="Arial"/>
          <w:b/>
          <w:sz w:val="28"/>
          <w:szCs w:val="28"/>
        </w:rPr>
      </w:pPr>
      <w:r w:rsidRPr="0052442A">
        <w:rPr>
          <w:rFonts w:cs="Arial"/>
          <w:b/>
          <w:sz w:val="28"/>
          <w:szCs w:val="28"/>
        </w:rPr>
        <w:t xml:space="preserve">ΠΡΟΚΗΡΥΞΗ </w:t>
      </w:r>
      <w:r w:rsidR="004C670B">
        <w:rPr>
          <w:rFonts w:cs="Arial"/>
          <w:b/>
          <w:sz w:val="28"/>
          <w:szCs w:val="28"/>
        </w:rPr>
        <w:t>ΕΚΠΑΙΔΕΥΤΙΚΗΣ</w:t>
      </w:r>
      <w:r w:rsidR="00632C5D">
        <w:rPr>
          <w:rFonts w:cs="Arial"/>
          <w:b/>
          <w:sz w:val="28"/>
          <w:szCs w:val="28"/>
        </w:rPr>
        <w:t xml:space="preserve"> ΕΠΙΣΚΕΨΗΣ</w:t>
      </w:r>
    </w:p>
    <w:p w:rsidR="00223D81" w:rsidRPr="0052442A" w:rsidRDefault="00223D81" w:rsidP="00223D81">
      <w:pPr>
        <w:autoSpaceDE w:val="0"/>
        <w:autoSpaceDN w:val="0"/>
        <w:adjustRightInd w:val="0"/>
        <w:jc w:val="center"/>
        <w:rPr>
          <w:rFonts w:cs="Arial"/>
          <w:sz w:val="28"/>
          <w:szCs w:val="28"/>
        </w:rPr>
      </w:pPr>
    </w:p>
    <w:p w:rsidR="00223D81" w:rsidRPr="0052442A" w:rsidRDefault="00223D81" w:rsidP="00223D81">
      <w:pPr>
        <w:autoSpaceDE w:val="0"/>
        <w:autoSpaceDN w:val="0"/>
        <w:adjustRightInd w:val="0"/>
        <w:jc w:val="center"/>
        <w:rPr>
          <w:rFonts w:cs="Arial"/>
          <w:b/>
          <w:bCs/>
          <w:sz w:val="28"/>
          <w:szCs w:val="28"/>
        </w:rPr>
      </w:pPr>
      <w:r w:rsidRPr="0052442A">
        <w:rPr>
          <w:rFonts w:cs="Arial"/>
          <w:b/>
          <w:bCs/>
          <w:sz w:val="28"/>
          <w:szCs w:val="28"/>
        </w:rPr>
        <w:t>ΠΡΟΚΛΗΣΗ ΕΚΔΗΛΩΣΗΣ ΕΝΔΙΑΦΕΡΟΝΤΟΣ</w:t>
      </w:r>
    </w:p>
    <w:p w:rsidR="00223D81" w:rsidRPr="0052442A" w:rsidRDefault="00223D81" w:rsidP="00223D81">
      <w:pPr>
        <w:autoSpaceDE w:val="0"/>
        <w:autoSpaceDN w:val="0"/>
        <w:adjustRightInd w:val="0"/>
        <w:rPr>
          <w:rFonts w:cs="Arial"/>
          <w:b/>
          <w:bCs/>
          <w:sz w:val="28"/>
          <w:szCs w:val="28"/>
        </w:rPr>
      </w:pPr>
    </w:p>
    <w:p w:rsidR="00223D81" w:rsidRDefault="00223D81" w:rsidP="00223D81">
      <w:pPr>
        <w:autoSpaceDE w:val="0"/>
        <w:autoSpaceDN w:val="0"/>
        <w:adjustRightInd w:val="0"/>
        <w:jc w:val="both"/>
        <w:rPr>
          <w:rFonts w:cs="Arial"/>
          <w:bCs/>
          <w:sz w:val="28"/>
          <w:szCs w:val="28"/>
        </w:rPr>
      </w:pPr>
      <w:r w:rsidRPr="0052442A">
        <w:rPr>
          <w:rFonts w:cs="Arial"/>
          <w:b/>
          <w:bCs/>
          <w:sz w:val="28"/>
          <w:szCs w:val="28"/>
        </w:rPr>
        <w:t xml:space="preserve">Το </w:t>
      </w:r>
      <w:r>
        <w:rPr>
          <w:rFonts w:cs="Arial"/>
          <w:b/>
          <w:bCs/>
          <w:sz w:val="28"/>
          <w:szCs w:val="28"/>
        </w:rPr>
        <w:t>1</w:t>
      </w:r>
      <w:r w:rsidRPr="00FB7696">
        <w:rPr>
          <w:rFonts w:cs="Arial"/>
          <w:b/>
          <w:bCs/>
          <w:sz w:val="28"/>
          <w:szCs w:val="28"/>
          <w:vertAlign w:val="superscript"/>
        </w:rPr>
        <w:t>Ο</w:t>
      </w:r>
      <w:r>
        <w:rPr>
          <w:rFonts w:cs="Arial"/>
          <w:b/>
          <w:bCs/>
          <w:sz w:val="28"/>
          <w:szCs w:val="28"/>
        </w:rPr>
        <w:t xml:space="preserve"> ΕΠΑ.Λ Τρίπολης</w:t>
      </w:r>
      <w:r w:rsidRPr="0052442A">
        <w:rPr>
          <w:rFonts w:cs="Arial"/>
          <w:b/>
          <w:bCs/>
          <w:sz w:val="28"/>
          <w:szCs w:val="28"/>
        </w:rPr>
        <w:t xml:space="preserve">  </w:t>
      </w:r>
      <w:r w:rsidRPr="0052442A">
        <w:rPr>
          <w:rFonts w:cs="Arial"/>
          <w:sz w:val="28"/>
          <w:szCs w:val="28"/>
        </w:rPr>
        <w:t xml:space="preserve">προσκαλεί όσα ταξιδιωτικά γραφεία επιθυμούν να εκδηλώσουν ενδιαφέρον και να υποβάλλουν  </w:t>
      </w:r>
      <w:r w:rsidRPr="0052442A">
        <w:rPr>
          <w:rFonts w:cs="Times New Roman,Bold"/>
          <w:b/>
          <w:bCs/>
          <w:sz w:val="28"/>
          <w:szCs w:val="28"/>
        </w:rPr>
        <w:t xml:space="preserve">κλειστές – σφραγισμένες προσφορές </w:t>
      </w:r>
      <w:r w:rsidRPr="0052442A">
        <w:rPr>
          <w:rFonts w:cs="Arial"/>
          <w:sz w:val="28"/>
          <w:szCs w:val="28"/>
        </w:rPr>
        <w:t xml:space="preserve">για την πραγματοποίηση </w:t>
      </w:r>
      <w:r w:rsidR="004C670B">
        <w:rPr>
          <w:rFonts w:cs="Arial"/>
          <w:sz w:val="28"/>
          <w:szCs w:val="28"/>
        </w:rPr>
        <w:t>εκπαιδευτικής</w:t>
      </w:r>
      <w:r w:rsidR="00632C5D">
        <w:rPr>
          <w:rFonts w:cs="Arial"/>
          <w:sz w:val="28"/>
          <w:szCs w:val="28"/>
        </w:rPr>
        <w:t xml:space="preserve"> επίσκεψης</w:t>
      </w:r>
      <w:r w:rsidRPr="0052442A">
        <w:rPr>
          <w:rFonts w:cs="Arial"/>
          <w:bCs/>
          <w:sz w:val="28"/>
          <w:szCs w:val="28"/>
        </w:rPr>
        <w:t xml:space="preserve"> με λεωφορείο, των</w:t>
      </w:r>
      <w:r w:rsidRPr="0052442A">
        <w:rPr>
          <w:rFonts w:cs="Arial"/>
          <w:sz w:val="28"/>
          <w:szCs w:val="28"/>
        </w:rPr>
        <w:t xml:space="preserve"> μαθητών </w:t>
      </w:r>
      <w:r w:rsidR="00632C5D">
        <w:rPr>
          <w:rFonts w:cs="Arial"/>
          <w:sz w:val="28"/>
          <w:szCs w:val="28"/>
        </w:rPr>
        <w:t>τ</w:t>
      </w:r>
      <w:r w:rsidR="004C670B">
        <w:rPr>
          <w:rFonts w:cs="Arial"/>
          <w:sz w:val="28"/>
          <w:szCs w:val="28"/>
        </w:rPr>
        <w:t xml:space="preserve">ων </w:t>
      </w:r>
      <w:r w:rsidR="00632C5D">
        <w:rPr>
          <w:rFonts w:cs="Arial"/>
          <w:sz w:val="28"/>
          <w:szCs w:val="28"/>
        </w:rPr>
        <w:t xml:space="preserve"> τομέ</w:t>
      </w:r>
      <w:r w:rsidR="004C670B">
        <w:rPr>
          <w:rFonts w:cs="Arial"/>
          <w:sz w:val="28"/>
          <w:szCs w:val="28"/>
        </w:rPr>
        <w:t>ων</w:t>
      </w:r>
      <w:r w:rsidR="00632C5D">
        <w:rPr>
          <w:rFonts w:cs="Arial"/>
          <w:sz w:val="28"/>
          <w:szCs w:val="28"/>
        </w:rPr>
        <w:t xml:space="preserve"> </w:t>
      </w:r>
      <w:r w:rsidR="004C670B">
        <w:rPr>
          <w:rFonts w:cs="Arial"/>
          <w:b/>
          <w:sz w:val="28"/>
          <w:szCs w:val="28"/>
        </w:rPr>
        <w:t xml:space="preserve">ΟΧΗΜΑΤΩΝ </w:t>
      </w:r>
      <w:r w:rsidR="004C670B">
        <w:rPr>
          <w:rFonts w:cs="Arial"/>
          <w:sz w:val="28"/>
          <w:szCs w:val="28"/>
        </w:rPr>
        <w:t xml:space="preserve">και </w:t>
      </w:r>
      <w:r w:rsidR="004C670B">
        <w:rPr>
          <w:rFonts w:cs="Arial"/>
          <w:b/>
          <w:sz w:val="28"/>
          <w:szCs w:val="28"/>
        </w:rPr>
        <w:t>ΜΗΧΑΝΟΛΟΓΩΝ</w:t>
      </w:r>
      <w:r w:rsidR="00632C5D">
        <w:rPr>
          <w:rFonts w:cs="Arial"/>
          <w:b/>
          <w:sz w:val="28"/>
          <w:szCs w:val="28"/>
        </w:rPr>
        <w:t xml:space="preserve"> </w:t>
      </w:r>
      <w:r w:rsidRPr="0052442A">
        <w:rPr>
          <w:rFonts w:cs="Arial"/>
          <w:b/>
          <w:bCs/>
          <w:sz w:val="28"/>
          <w:szCs w:val="28"/>
        </w:rPr>
        <w:t>, στο πλαίσιο του ΦΕΚ 2769/2-12-2011 (</w:t>
      </w:r>
      <w:r w:rsidRPr="0052442A">
        <w:rPr>
          <w:rFonts w:cs="Arial"/>
          <w:bCs/>
          <w:i/>
          <w:sz w:val="28"/>
          <w:szCs w:val="28"/>
        </w:rPr>
        <w:t>Εκδρομές - μετακινήσεις μαθητών Δημοσίων και Ιδιωτικών σχολείων</w:t>
      </w:r>
      <w:r w:rsidRPr="0052442A">
        <w:rPr>
          <w:rFonts w:cs="Arial"/>
          <w:b/>
          <w:bCs/>
          <w:i/>
          <w:sz w:val="28"/>
          <w:szCs w:val="28"/>
        </w:rPr>
        <w:t>)</w:t>
      </w:r>
      <w:r w:rsidR="00632C5D">
        <w:rPr>
          <w:rFonts w:cs="Arial"/>
          <w:b/>
          <w:bCs/>
          <w:i/>
          <w:sz w:val="28"/>
          <w:szCs w:val="28"/>
        </w:rPr>
        <w:t xml:space="preserve"> και της εγκυκλίου 5181/Γ7/17-1-12</w:t>
      </w:r>
      <w:r w:rsidRPr="0052442A">
        <w:rPr>
          <w:rFonts w:cs="Arial"/>
          <w:b/>
          <w:bCs/>
          <w:i/>
          <w:sz w:val="28"/>
          <w:szCs w:val="28"/>
        </w:rPr>
        <w:t xml:space="preserve">,  στις </w:t>
      </w:r>
      <w:r w:rsidRPr="0052442A">
        <w:rPr>
          <w:rFonts w:cs="Arial"/>
          <w:b/>
          <w:bCs/>
          <w:sz w:val="28"/>
          <w:szCs w:val="28"/>
        </w:rPr>
        <w:t xml:space="preserve"> </w:t>
      </w:r>
      <w:r w:rsidR="004C670B">
        <w:rPr>
          <w:rFonts w:cs="Arial"/>
          <w:b/>
          <w:bCs/>
          <w:sz w:val="28"/>
          <w:szCs w:val="28"/>
        </w:rPr>
        <w:t>05</w:t>
      </w:r>
      <w:r w:rsidR="00475126">
        <w:rPr>
          <w:rFonts w:cs="Arial"/>
          <w:b/>
          <w:bCs/>
          <w:sz w:val="28"/>
          <w:szCs w:val="28"/>
        </w:rPr>
        <w:t xml:space="preserve"> </w:t>
      </w:r>
      <w:r w:rsidR="004C670B">
        <w:rPr>
          <w:rFonts w:cs="Arial"/>
          <w:b/>
          <w:bCs/>
          <w:sz w:val="28"/>
          <w:szCs w:val="28"/>
        </w:rPr>
        <w:t xml:space="preserve">ΑΠΡΙΛΙΟΥ </w:t>
      </w:r>
      <w:r w:rsidR="00475126">
        <w:rPr>
          <w:rFonts w:cs="Arial"/>
          <w:b/>
          <w:bCs/>
          <w:sz w:val="28"/>
          <w:szCs w:val="28"/>
        </w:rPr>
        <w:t>2016</w:t>
      </w:r>
      <w:r w:rsidRPr="0052442A">
        <w:rPr>
          <w:rFonts w:cs="Arial"/>
          <w:b/>
          <w:bCs/>
          <w:sz w:val="28"/>
          <w:szCs w:val="28"/>
        </w:rPr>
        <w:t xml:space="preserve"> ημέρα </w:t>
      </w:r>
      <w:r w:rsidR="004C670B">
        <w:rPr>
          <w:rFonts w:cs="Arial"/>
          <w:b/>
          <w:bCs/>
          <w:sz w:val="28"/>
          <w:szCs w:val="28"/>
        </w:rPr>
        <w:t>ΤΡΙΤΗ</w:t>
      </w:r>
      <w:r w:rsidRPr="0052442A">
        <w:rPr>
          <w:rFonts w:cs="Arial"/>
          <w:bCs/>
          <w:sz w:val="28"/>
          <w:szCs w:val="28"/>
        </w:rPr>
        <w:t xml:space="preserve"> με βάση το πρόγραμμα που ακολουθεί. </w:t>
      </w:r>
    </w:p>
    <w:p w:rsidR="00223D81" w:rsidRPr="0052442A" w:rsidRDefault="00223D81" w:rsidP="00223D81">
      <w:pPr>
        <w:autoSpaceDE w:val="0"/>
        <w:autoSpaceDN w:val="0"/>
        <w:adjustRightInd w:val="0"/>
        <w:jc w:val="both"/>
        <w:rPr>
          <w:rFonts w:cs="Arial"/>
          <w:bCs/>
          <w:sz w:val="28"/>
          <w:szCs w:val="28"/>
        </w:rPr>
      </w:pPr>
    </w:p>
    <w:p w:rsidR="00223D81" w:rsidRPr="0052442A" w:rsidRDefault="00223D81" w:rsidP="00223D81">
      <w:pPr>
        <w:autoSpaceDE w:val="0"/>
        <w:autoSpaceDN w:val="0"/>
        <w:adjustRightInd w:val="0"/>
        <w:jc w:val="both"/>
        <w:rPr>
          <w:rFonts w:cs="Arial"/>
          <w:bCs/>
          <w:sz w:val="28"/>
          <w:szCs w:val="28"/>
        </w:rPr>
      </w:pPr>
      <w:r w:rsidRPr="0052442A">
        <w:rPr>
          <w:rFonts w:cs="Arial"/>
          <w:bCs/>
          <w:sz w:val="28"/>
          <w:szCs w:val="28"/>
        </w:rPr>
        <w:t xml:space="preserve">Θα συμμετέχουν </w:t>
      </w:r>
      <w:r w:rsidR="00475126">
        <w:rPr>
          <w:rFonts w:cs="Arial"/>
          <w:b/>
          <w:bCs/>
          <w:sz w:val="28"/>
          <w:szCs w:val="28"/>
        </w:rPr>
        <w:t>25</w:t>
      </w:r>
      <w:r w:rsidRPr="0052442A">
        <w:rPr>
          <w:rFonts w:cs="Arial"/>
          <w:b/>
          <w:bCs/>
          <w:sz w:val="28"/>
          <w:szCs w:val="28"/>
        </w:rPr>
        <w:t xml:space="preserve">  μαθητές </w:t>
      </w:r>
      <w:r w:rsidRPr="0052442A">
        <w:rPr>
          <w:rFonts w:cs="Arial"/>
          <w:bCs/>
          <w:sz w:val="28"/>
          <w:szCs w:val="28"/>
        </w:rPr>
        <w:t xml:space="preserve">και </w:t>
      </w:r>
      <w:r w:rsidRPr="0052442A">
        <w:rPr>
          <w:rFonts w:cs="Arial"/>
          <w:b/>
          <w:bCs/>
          <w:sz w:val="28"/>
          <w:szCs w:val="28"/>
        </w:rPr>
        <w:t>3 συνοδοί καθηγητές.</w:t>
      </w:r>
    </w:p>
    <w:p w:rsidR="00223D81" w:rsidRPr="0052442A" w:rsidRDefault="00223D81" w:rsidP="00223D81">
      <w:pPr>
        <w:autoSpaceDE w:val="0"/>
        <w:autoSpaceDN w:val="0"/>
        <w:adjustRightInd w:val="0"/>
        <w:rPr>
          <w:rFonts w:cs="Arial"/>
          <w:b/>
          <w:bCs/>
          <w:sz w:val="28"/>
          <w:szCs w:val="28"/>
        </w:rPr>
      </w:pPr>
    </w:p>
    <w:p w:rsidR="004C670B" w:rsidRDefault="00223D81" w:rsidP="00223D81">
      <w:pPr>
        <w:autoSpaceDE w:val="0"/>
        <w:autoSpaceDN w:val="0"/>
        <w:adjustRightInd w:val="0"/>
        <w:rPr>
          <w:rFonts w:cs="Arial"/>
          <w:b/>
          <w:bCs/>
          <w:sz w:val="28"/>
          <w:szCs w:val="28"/>
        </w:rPr>
      </w:pPr>
      <w:r w:rsidRPr="0052442A">
        <w:rPr>
          <w:rFonts w:cs="Arial"/>
          <w:b/>
          <w:bCs/>
          <w:sz w:val="28"/>
          <w:szCs w:val="28"/>
        </w:rPr>
        <w:t xml:space="preserve"> </w:t>
      </w:r>
    </w:p>
    <w:p w:rsidR="004C670B" w:rsidRDefault="004C670B" w:rsidP="00223D81">
      <w:pPr>
        <w:autoSpaceDE w:val="0"/>
        <w:autoSpaceDN w:val="0"/>
        <w:adjustRightInd w:val="0"/>
        <w:rPr>
          <w:rFonts w:cs="Arial"/>
          <w:b/>
          <w:bCs/>
          <w:sz w:val="28"/>
          <w:szCs w:val="28"/>
        </w:rPr>
      </w:pPr>
    </w:p>
    <w:p w:rsidR="004C670B" w:rsidRDefault="004C670B" w:rsidP="00223D81">
      <w:pPr>
        <w:autoSpaceDE w:val="0"/>
        <w:autoSpaceDN w:val="0"/>
        <w:adjustRightInd w:val="0"/>
        <w:rPr>
          <w:rFonts w:cs="Arial"/>
          <w:b/>
          <w:bCs/>
          <w:sz w:val="28"/>
          <w:szCs w:val="28"/>
        </w:rPr>
      </w:pPr>
    </w:p>
    <w:p w:rsidR="004C670B" w:rsidRDefault="004C670B" w:rsidP="00223D81">
      <w:pPr>
        <w:autoSpaceDE w:val="0"/>
        <w:autoSpaceDN w:val="0"/>
        <w:adjustRightInd w:val="0"/>
        <w:rPr>
          <w:rFonts w:cs="Arial"/>
          <w:b/>
          <w:bCs/>
          <w:sz w:val="28"/>
          <w:szCs w:val="28"/>
        </w:rPr>
      </w:pPr>
    </w:p>
    <w:p w:rsidR="004C670B" w:rsidRDefault="004C670B" w:rsidP="00223D81">
      <w:pPr>
        <w:autoSpaceDE w:val="0"/>
        <w:autoSpaceDN w:val="0"/>
        <w:adjustRightInd w:val="0"/>
        <w:rPr>
          <w:rFonts w:cs="Arial"/>
          <w:b/>
          <w:bCs/>
          <w:sz w:val="28"/>
          <w:szCs w:val="28"/>
        </w:rPr>
      </w:pPr>
    </w:p>
    <w:p w:rsidR="00223D81" w:rsidRPr="0052442A" w:rsidRDefault="00223D81" w:rsidP="00223D81">
      <w:pPr>
        <w:autoSpaceDE w:val="0"/>
        <w:autoSpaceDN w:val="0"/>
        <w:adjustRightInd w:val="0"/>
        <w:rPr>
          <w:rFonts w:cs="Arial"/>
          <w:b/>
          <w:bCs/>
          <w:sz w:val="28"/>
          <w:szCs w:val="28"/>
        </w:rPr>
      </w:pPr>
      <w:r w:rsidRPr="0052442A">
        <w:rPr>
          <w:rFonts w:cs="Arial"/>
          <w:b/>
          <w:bCs/>
          <w:sz w:val="28"/>
          <w:szCs w:val="28"/>
        </w:rPr>
        <w:lastRenderedPageBreak/>
        <w:t>Α. Πρόγραμμα της εκδρομής:</w:t>
      </w:r>
    </w:p>
    <w:p w:rsidR="00223D81" w:rsidRPr="0052442A" w:rsidRDefault="00223D81" w:rsidP="00223D81">
      <w:pPr>
        <w:autoSpaceDE w:val="0"/>
        <w:autoSpaceDN w:val="0"/>
        <w:adjustRightInd w:val="0"/>
        <w:rPr>
          <w:rFonts w:cs="Arial"/>
          <w:b/>
          <w:bCs/>
          <w:sz w:val="28"/>
          <w:szCs w:val="28"/>
        </w:rPr>
      </w:pPr>
    </w:p>
    <w:p w:rsidR="00223D81" w:rsidRPr="0052442A" w:rsidRDefault="004C670B" w:rsidP="00223D81">
      <w:pPr>
        <w:autoSpaceDE w:val="0"/>
        <w:autoSpaceDN w:val="0"/>
        <w:adjustRightInd w:val="0"/>
        <w:rPr>
          <w:rFonts w:cs="Arial"/>
          <w:b/>
          <w:bCs/>
          <w:sz w:val="28"/>
          <w:szCs w:val="28"/>
        </w:rPr>
      </w:pPr>
      <w:r>
        <w:rPr>
          <w:rFonts w:cs="Arial"/>
          <w:b/>
          <w:bCs/>
          <w:sz w:val="28"/>
          <w:szCs w:val="28"/>
        </w:rPr>
        <w:t>ΤΡΙΤΗ</w:t>
      </w:r>
      <w:r w:rsidR="00223D81" w:rsidRPr="0052442A">
        <w:rPr>
          <w:rFonts w:cs="Arial"/>
          <w:b/>
          <w:bCs/>
          <w:sz w:val="28"/>
          <w:szCs w:val="28"/>
        </w:rPr>
        <w:t xml:space="preserve">   </w:t>
      </w:r>
      <w:r w:rsidR="007C1112">
        <w:rPr>
          <w:rFonts w:cs="Arial"/>
          <w:b/>
          <w:bCs/>
          <w:sz w:val="28"/>
          <w:szCs w:val="28"/>
        </w:rPr>
        <w:t>0</w:t>
      </w:r>
      <w:r>
        <w:rPr>
          <w:rFonts w:cs="Arial"/>
          <w:b/>
          <w:bCs/>
          <w:sz w:val="28"/>
          <w:szCs w:val="28"/>
        </w:rPr>
        <w:t>5</w:t>
      </w:r>
      <w:r w:rsidR="007C1112">
        <w:rPr>
          <w:rFonts w:cs="Arial"/>
          <w:b/>
          <w:bCs/>
          <w:sz w:val="28"/>
          <w:szCs w:val="28"/>
        </w:rPr>
        <w:t>-0</w:t>
      </w:r>
      <w:r>
        <w:rPr>
          <w:rFonts w:cs="Arial"/>
          <w:b/>
          <w:bCs/>
          <w:sz w:val="28"/>
          <w:szCs w:val="28"/>
        </w:rPr>
        <w:t>4</w:t>
      </w:r>
      <w:r w:rsidR="007C1112">
        <w:rPr>
          <w:rFonts w:cs="Arial"/>
          <w:b/>
          <w:bCs/>
          <w:sz w:val="28"/>
          <w:szCs w:val="28"/>
        </w:rPr>
        <w:t>-2016</w:t>
      </w:r>
    </w:p>
    <w:p w:rsidR="00223D81" w:rsidRPr="0052442A" w:rsidRDefault="00223D81" w:rsidP="00223D81">
      <w:pPr>
        <w:spacing w:line="360" w:lineRule="auto"/>
        <w:rPr>
          <w:rFonts w:cs="Arial"/>
          <w:b/>
          <w:sz w:val="28"/>
          <w:szCs w:val="28"/>
        </w:rPr>
      </w:pPr>
      <w:r w:rsidRPr="0052442A">
        <w:rPr>
          <w:rFonts w:cs="Arial"/>
          <w:b/>
          <w:sz w:val="28"/>
          <w:szCs w:val="28"/>
        </w:rPr>
        <w:t xml:space="preserve">ΑΝΑΧΩΡΗΣΗ ΑΠΟ </w:t>
      </w:r>
      <w:r>
        <w:rPr>
          <w:rFonts w:cs="Arial"/>
          <w:b/>
          <w:sz w:val="28"/>
          <w:szCs w:val="28"/>
        </w:rPr>
        <w:t>ΤΡΙΠΟΛΗ</w:t>
      </w:r>
      <w:r w:rsidR="007C1112">
        <w:rPr>
          <w:rFonts w:cs="Arial"/>
          <w:b/>
          <w:sz w:val="28"/>
          <w:szCs w:val="28"/>
        </w:rPr>
        <w:t xml:space="preserve"> (ΠΛΑΤΕΙΑ ΑΡΕΩΣ)</w:t>
      </w:r>
      <w:r w:rsidRPr="0052442A">
        <w:rPr>
          <w:rFonts w:cs="Arial"/>
          <w:b/>
          <w:sz w:val="28"/>
          <w:szCs w:val="28"/>
        </w:rPr>
        <w:t>:  08:</w:t>
      </w:r>
      <w:r>
        <w:rPr>
          <w:rFonts w:cs="Arial"/>
          <w:b/>
          <w:sz w:val="28"/>
          <w:szCs w:val="28"/>
        </w:rPr>
        <w:t>30</w:t>
      </w:r>
    </w:p>
    <w:p w:rsidR="004C670B" w:rsidRDefault="004C670B" w:rsidP="00223D81">
      <w:pPr>
        <w:spacing w:line="360" w:lineRule="auto"/>
        <w:rPr>
          <w:rFonts w:cs="Arial"/>
          <w:sz w:val="28"/>
          <w:szCs w:val="28"/>
        </w:rPr>
      </w:pPr>
      <w:r>
        <w:rPr>
          <w:rFonts w:cs="Arial"/>
          <w:sz w:val="28"/>
          <w:szCs w:val="28"/>
        </w:rPr>
        <w:t>(Ενδιάμεση στάση στα Μέγαρα)</w:t>
      </w:r>
    </w:p>
    <w:p w:rsidR="004C670B" w:rsidRDefault="00223D81" w:rsidP="00223D81">
      <w:pPr>
        <w:spacing w:line="360" w:lineRule="auto"/>
        <w:rPr>
          <w:rFonts w:cs="Arial"/>
          <w:sz w:val="28"/>
          <w:szCs w:val="28"/>
        </w:rPr>
      </w:pPr>
      <w:r w:rsidRPr="0052442A">
        <w:rPr>
          <w:rFonts w:cs="Arial"/>
          <w:sz w:val="28"/>
          <w:szCs w:val="28"/>
        </w:rPr>
        <w:t xml:space="preserve">Άφιξη </w:t>
      </w:r>
      <w:r w:rsidR="004C670B">
        <w:rPr>
          <w:rFonts w:cs="Arial"/>
          <w:sz w:val="28"/>
          <w:szCs w:val="28"/>
        </w:rPr>
        <w:t>στο Μουσείο Αυτοκινήτου</w:t>
      </w:r>
      <w:r w:rsidR="007C1112">
        <w:rPr>
          <w:rFonts w:cs="Arial"/>
          <w:sz w:val="28"/>
          <w:szCs w:val="28"/>
        </w:rPr>
        <w:t xml:space="preserve"> </w:t>
      </w:r>
      <w:r w:rsidRPr="0052442A">
        <w:rPr>
          <w:rFonts w:cs="Arial"/>
          <w:sz w:val="28"/>
          <w:szCs w:val="28"/>
        </w:rPr>
        <w:t xml:space="preserve"> στις  </w:t>
      </w:r>
      <w:r w:rsidR="004C670B">
        <w:rPr>
          <w:rFonts w:cs="Arial"/>
          <w:sz w:val="28"/>
          <w:szCs w:val="28"/>
        </w:rPr>
        <w:t>11</w:t>
      </w:r>
      <w:r w:rsidR="007C1112">
        <w:rPr>
          <w:rFonts w:cs="Arial"/>
          <w:sz w:val="28"/>
          <w:szCs w:val="28"/>
        </w:rPr>
        <w:t>:</w:t>
      </w:r>
      <w:r w:rsidRPr="0052442A">
        <w:rPr>
          <w:rFonts w:cs="Arial"/>
          <w:sz w:val="28"/>
          <w:szCs w:val="28"/>
        </w:rPr>
        <w:t>30 περίπου.</w:t>
      </w:r>
      <w:r w:rsidR="007C1112">
        <w:rPr>
          <w:rFonts w:cs="Arial"/>
          <w:sz w:val="28"/>
          <w:szCs w:val="28"/>
        </w:rPr>
        <w:t xml:space="preserve"> </w:t>
      </w:r>
    </w:p>
    <w:p w:rsidR="00223D81" w:rsidRPr="0052442A" w:rsidRDefault="007C1112" w:rsidP="00223D81">
      <w:pPr>
        <w:spacing w:line="360" w:lineRule="auto"/>
        <w:rPr>
          <w:rFonts w:cs="Arial"/>
          <w:sz w:val="28"/>
          <w:szCs w:val="28"/>
        </w:rPr>
      </w:pPr>
      <w:r>
        <w:rPr>
          <w:rFonts w:cs="Arial"/>
          <w:sz w:val="28"/>
          <w:szCs w:val="28"/>
        </w:rPr>
        <w:t xml:space="preserve">Ξενάγηση στους χώρους του </w:t>
      </w:r>
      <w:r w:rsidR="004C670B">
        <w:rPr>
          <w:rFonts w:cs="Arial"/>
          <w:sz w:val="28"/>
          <w:szCs w:val="28"/>
        </w:rPr>
        <w:t>Μουσείου</w:t>
      </w:r>
      <w:r>
        <w:rPr>
          <w:rFonts w:cs="Arial"/>
          <w:sz w:val="28"/>
          <w:szCs w:val="28"/>
        </w:rPr>
        <w:t xml:space="preserve"> 1</w:t>
      </w:r>
      <w:r w:rsidR="004C670B">
        <w:rPr>
          <w:rFonts w:cs="Arial"/>
          <w:sz w:val="28"/>
          <w:szCs w:val="28"/>
        </w:rPr>
        <w:t>1:3</w:t>
      </w:r>
      <w:r>
        <w:rPr>
          <w:rFonts w:cs="Arial"/>
          <w:sz w:val="28"/>
          <w:szCs w:val="28"/>
        </w:rPr>
        <w:t>0-</w:t>
      </w:r>
      <w:r w:rsidR="004C670B">
        <w:rPr>
          <w:rFonts w:cs="Arial"/>
          <w:sz w:val="28"/>
          <w:szCs w:val="28"/>
        </w:rPr>
        <w:t>13:</w:t>
      </w:r>
      <w:r>
        <w:rPr>
          <w:rFonts w:cs="Arial"/>
          <w:sz w:val="28"/>
          <w:szCs w:val="28"/>
        </w:rPr>
        <w:t>00</w:t>
      </w:r>
    </w:p>
    <w:p w:rsidR="000A6845" w:rsidRDefault="00223D81" w:rsidP="00223D81">
      <w:pPr>
        <w:spacing w:line="360" w:lineRule="auto"/>
        <w:rPr>
          <w:rFonts w:cs="Arial"/>
          <w:sz w:val="28"/>
          <w:szCs w:val="28"/>
        </w:rPr>
      </w:pPr>
      <w:r>
        <w:rPr>
          <w:rFonts w:cs="Arial"/>
          <w:sz w:val="28"/>
          <w:szCs w:val="28"/>
        </w:rPr>
        <w:t xml:space="preserve">Αναχώρηση από </w:t>
      </w:r>
      <w:r w:rsidR="004C670B">
        <w:rPr>
          <w:rFonts w:cs="Arial"/>
          <w:sz w:val="28"/>
          <w:szCs w:val="28"/>
        </w:rPr>
        <w:t>Μουσείο</w:t>
      </w:r>
      <w:r>
        <w:rPr>
          <w:rFonts w:cs="Arial"/>
          <w:sz w:val="28"/>
          <w:szCs w:val="28"/>
        </w:rPr>
        <w:t xml:space="preserve"> στις 1</w:t>
      </w:r>
      <w:r w:rsidR="004C670B">
        <w:rPr>
          <w:rFonts w:cs="Arial"/>
          <w:sz w:val="28"/>
          <w:szCs w:val="28"/>
        </w:rPr>
        <w:t>3</w:t>
      </w:r>
      <w:r w:rsidRPr="0052442A">
        <w:rPr>
          <w:rFonts w:cs="Arial"/>
          <w:sz w:val="28"/>
          <w:szCs w:val="28"/>
        </w:rPr>
        <w:t xml:space="preserve">:00 περίπου και  </w:t>
      </w:r>
      <w:r w:rsidRPr="004825E0">
        <w:rPr>
          <w:rFonts w:cs="Arial"/>
          <w:sz w:val="28"/>
          <w:szCs w:val="28"/>
        </w:rPr>
        <w:t xml:space="preserve">άφιξη στο </w:t>
      </w:r>
      <w:r w:rsidR="000A6845">
        <w:rPr>
          <w:rFonts w:cs="Arial"/>
          <w:sz w:val="28"/>
          <w:szCs w:val="28"/>
        </w:rPr>
        <w:t>Μ</w:t>
      </w:r>
      <w:r w:rsidR="004C670B">
        <w:rPr>
          <w:rFonts w:cs="Arial"/>
          <w:sz w:val="28"/>
          <w:szCs w:val="28"/>
        </w:rPr>
        <w:t xml:space="preserve">οναστηράκι </w:t>
      </w:r>
      <w:r w:rsidRPr="004825E0">
        <w:rPr>
          <w:rFonts w:cs="Arial"/>
          <w:sz w:val="28"/>
          <w:szCs w:val="28"/>
        </w:rPr>
        <w:t xml:space="preserve"> περίπου στις 1</w:t>
      </w:r>
      <w:r w:rsidR="007C1112" w:rsidRPr="004825E0">
        <w:rPr>
          <w:rFonts w:cs="Arial"/>
          <w:sz w:val="28"/>
          <w:szCs w:val="28"/>
        </w:rPr>
        <w:t>3</w:t>
      </w:r>
      <w:r w:rsidRPr="004825E0">
        <w:rPr>
          <w:rFonts w:cs="Arial"/>
          <w:sz w:val="28"/>
          <w:szCs w:val="28"/>
        </w:rPr>
        <w:t>:</w:t>
      </w:r>
      <w:r w:rsidR="000A6845">
        <w:rPr>
          <w:rFonts w:cs="Arial"/>
          <w:sz w:val="28"/>
          <w:szCs w:val="28"/>
        </w:rPr>
        <w:t>3</w:t>
      </w:r>
      <w:r w:rsidR="007C1112" w:rsidRPr="004825E0">
        <w:rPr>
          <w:rFonts w:cs="Arial"/>
          <w:sz w:val="28"/>
          <w:szCs w:val="28"/>
        </w:rPr>
        <w:t>0</w:t>
      </w:r>
      <w:r w:rsidRPr="004825E0">
        <w:rPr>
          <w:rFonts w:cs="Arial"/>
          <w:sz w:val="28"/>
          <w:szCs w:val="28"/>
        </w:rPr>
        <w:t>.</w:t>
      </w:r>
      <w:r w:rsidR="000A6845">
        <w:rPr>
          <w:rFonts w:cs="Arial"/>
          <w:sz w:val="28"/>
          <w:szCs w:val="28"/>
        </w:rPr>
        <w:t>Ελεύθερος χρόνος για φαγητό.</w:t>
      </w:r>
      <w:r w:rsidRPr="004825E0">
        <w:rPr>
          <w:rFonts w:cs="Arial"/>
          <w:sz w:val="28"/>
          <w:szCs w:val="28"/>
        </w:rPr>
        <w:t xml:space="preserve"> </w:t>
      </w:r>
    </w:p>
    <w:p w:rsidR="00223D81" w:rsidRPr="0052442A" w:rsidRDefault="00223D81" w:rsidP="00223D81">
      <w:pPr>
        <w:spacing w:line="360" w:lineRule="auto"/>
        <w:rPr>
          <w:rFonts w:cs="Arial"/>
          <w:sz w:val="28"/>
          <w:szCs w:val="28"/>
        </w:rPr>
      </w:pPr>
      <w:r w:rsidRPr="004825E0">
        <w:rPr>
          <w:rFonts w:cs="Arial"/>
          <w:sz w:val="28"/>
          <w:szCs w:val="28"/>
        </w:rPr>
        <w:t xml:space="preserve">Αναχώρηση από </w:t>
      </w:r>
      <w:r w:rsidR="000A6845">
        <w:rPr>
          <w:rFonts w:cs="Arial"/>
          <w:sz w:val="28"/>
          <w:szCs w:val="28"/>
        </w:rPr>
        <w:t>Μοναστηράκι</w:t>
      </w:r>
      <w:r w:rsidRPr="004825E0">
        <w:rPr>
          <w:rFonts w:cs="Arial"/>
          <w:sz w:val="28"/>
          <w:szCs w:val="28"/>
        </w:rPr>
        <w:t xml:space="preserve"> </w:t>
      </w:r>
      <w:r w:rsidR="000A6845">
        <w:rPr>
          <w:rFonts w:cs="Arial"/>
          <w:sz w:val="28"/>
          <w:szCs w:val="28"/>
        </w:rPr>
        <w:t xml:space="preserve"> </w:t>
      </w:r>
      <w:r w:rsidRPr="004825E0">
        <w:rPr>
          <w:rFonts w:cs="Arial"/>
          <w:sz w:val="28"/>
          <w:szCs w:val="28"/>
        </w:rPr>
        <w:t>στις 1</w:t>
      </w:r>
      <w:r w:rsidR="000A6845">
        <w:rPr>
          <w:rFonts w:cs="Arial"/>
          <w:sz w:val="28"/>
          <w:szCs w:val="28"/>
        </w:rPr>
        <w:t>7</w:t>
      </w:r>
      <w:r w:rsidRPr="004825E0">
        <w:rPr>
          <w:rFonts w:cs="Arial"/>
          <w:sz w:val="28"/>
          <w:szCs w:val="28"/>
        </w:rPr>
        <w:t>.</w:t>
      </w:r>
      <w:r w:rsidR="000A6845">
        <w:rPr>
          <w:rFonts w:cs="Arial"/>
          <w:sz w:val="28"/>
          <w:szCs w:val="28"/>
        </w:rPr>
        <w:t>3</w:t>
      </w:r>
      <w:r w:rsidRPr="004825E0">
        <w:rPr>
          <w:rFonts w:cs="Arial"/>
          <w:sz w:val="28"/>
          <w:szCs w:val="28"/>
        </w:rPr>
        <w:t>0</w:t>
      </w:r>
      <w:r w:rsidR="000A6845">
        <w:rPr>
          <w:rFonts w:cs="Arial"/>
          <w:sz w:val="28"/>
          <w:szCs w:val="28"/>
        </w:rPr>
        <w:t xml:space="preserve"> ,</w:t>
      </w:r>
      <w:r w:rsidRPr="004825E0">
        <w:rPr>
          <w:rFonts w:cs="Arial"/>
          <w:sz w:val="28"/>
          <w:szCs w:val="28"/>
        </w:rPr>
        <w:t xml:space="preserve"> </w:t>
      </w:r>
      <w:r w:rsidR="000A6845">
        <w:rPr>
          <w:rFonts w:cs="Arial"/>
          <w:sz w:val="28"/>
          <w:szCs w:val="28"/>
        </w:rPr>
        <w:t>ενδιάμεση στάση στα Μέγαρα</w:t>
      </w:r>
      <w:r w:rsidR="000A6845" w:rsidRPr="004825E0">
        <w:rPr>
          <w:rFonts w:cs="Arial"/>
          <w:sz w:val="28"/>
          <w:szCs w:val="28"/>
        </w:rPr>
        <w:t xml:space="preserve"> </w:t>
      </w:r>
      <w:r w:rsidRPr="004825E0">
        <w:rPr>
          <w:rFonts w:cs="Arial"/>
          <w:sz w:val="28"/>
          <w:szCs w:val="28"/>
        </w:rPr>
        <w:t>και</w:t>
      </w:r>
      <w:r>
        <w:rPr>
          <w:rFonts w:cs="Arial"/>
          <w:b/>
          <w:sz w:val="28"/>
          <w:szCs w:val="28"/>
        </w:rPr>
        <w:t xml:space="preserve"> άφιξη στην Τρίπολη στις </w:t>
      </w:r>
      <w:r w:rsidR="000A6845">
        <w:rPr>
          <w:rFonts w:cs="Arial"/>
          <w:b/>
          <w:sz w:val="28"/>
          <w:szCs w:val="28"/>
        </w:rPr>
        <w:t>20</w:t>
      </w:r>
      <w:r w:rsidR="000472BA">
        <w:rPr>
          <w:rFonts w:cs="Arial"/>
          <w:b/>
          <w:sz w:val="28"/>
          <w:szCs w:val="28"/>
        </w:rPr>
        <w:t>.00</w:t>
      </w:r>
      <w:r>
        <w:rPr>
          <w:rFonts w:cs="Arial"/>
          <w:b/>
          <w:sz w:val="28"/>
          <w:szCs w:val="28"/>
        </w:rPr>
        <w:t xml:space="preserve"> περίπου</w:t>
      </w:r>
      <w:r w:rsidR="000A6845">
        <w:rPr>
          <w:rFonts w:cs="Arial"/>
          <w:b/>
          <w:sz w:val="28"/>
          <w:szCs w:val="28"/>
        </w:rPr>
        <w:t xml:space="preserve"> </w:t>
      </w:r>
      <w:r>
        <w:rPr>
          <w:rFonts w:cs="Arial"/>
          <w:b/>
          <w:sz w:val="28"/>
          <w:szCs w:val="28"/>
        </w:rPr>
        <w:t xml:space="preserve"> </w:t>
      </w:r>
    </w:p>
    <w:p w:rsidR="00223D81" w:rsidRPr="0052442A" w:rsidRDefault="00223D81" w:rsidP="00223D81">
      <w:pPr>
        <w:autoSpaceDE w:val="0"/>
        <w:autoSpaceDN w:val="0"/>
        <w:adjustRightInd w:val="0"/>
        <w:rPr>
          <w:rFonts w:cs="Arial"/>
          <w:sz w:val="28"/>
          <w:szCs w:val="28"/>
        </w:rPr>
      </w:pPr>
      <w:r w:rsidRPr="0052442A">
        <w:rPr>
          <w:rFonts w:cs="Arial"/>
          <w:bCs/>
          <w:sz w:val="28"/>
          <w:szCs w:val="28"/>
        </w:rPr>
        <w:t xml:space="preserve">   Οι ενδιαφερόμενοι (εκπρόσωποι τουριστικών γραφείων) μπορούν να ζητήσουν </w:t>
      </w:r>
      <w:r w:rsidRPr="0052442A">
        <w:rPr>
          <w:rFonts w:cs="Arial"/>
          <w:sz w:val="28"/>
          <w:szCs w:val="28"/>
        </w:rPr>
        <w:t xml:space="preserve"> περισσότερες πληροφορίες στο τηλέφωνο του σχολείου </w:t>
      </w:r>
      <w:r>
        <w:rPr>
          <w:rFonts w:cs="Arial"/>
          <w:sz w:val="28"/>
          <w:szCs w:val="28"/>
        </w:rPr>
        <w:t>2710-227893</w:t>
      </w:r>
      <w:r w:rsidRPr="0052442A">
        <w:rPr>
          <w:rFonts w:cs="Arial"/>
          <w:sz w:val="28"/>
          <w:szCs w:val="28"/>
        </w:rPr>
        <w:t xml:space="preserve"> από τις 08:00 έως 14:00.</w:t>
      </w:r>
    </w:p>
    <w:p w:rsidR="00223D81" w:rsidRDefault="00223D81" w:rsidP="00223D81">
      <w:pPr>
        <w:autoSpaceDE w:val="0"/>
        <w:autoSpaceDN w:val="0"/>
        <w:adjustRightInd w:val="0"/>
        <w:jc w:val="both"/>
        <w:rPr>
          <w:rFonts w:cs="Arial"/>
          <w:sz w:val="28"/>
          <w:szCs w:val="28"/>
        </w:rPr>
      </w:pPr>
      <w:r w:rsidRPr="0052442A">
        <w:rPr>
          <w:rFonts w:cs="Arial"/>
          <w:sz w:val="28"/>
          <w:szCs w:val="28"/>
        </w:rPr>
        <w:t xml:space="preserve">   </w:t>
      </w:r>
    </w:p>
    <w:p w:rsidR="00223D81" w:rsidRDefault="00223D81" w:rsidP="00223D81">
      <w:pPr>
        <w:autoSpaceDE w:val="0"/>
        <w:autoSpaceDN w:val="0"/>
        <w:adjustRightInd w:val="0"/>
        <w:jc w:val="both"/>
        <w:rPr>
          <w:rFonts w:cs="Arial"/>
          <w:sz w:val="28"/>
          <w:szCs w:val="28"/>
        </w:rPr>
      </w:pPr>
    </w:p>
    <w:p w:rsidR="00223D81" w:rsidRPr="0052442A" w:rsidRDefault="00223D81" w:rsidP="00223D81">
      <w:pPr>
        <w:autoSpaceDE w:val="0"/>
        <w:autoSpaceDN w:val="0"/>
        <w:adjustRightInd w:val="0"/>
        <w:rPr>
          <w:rFonts w:cs="Arial"/>
          <w:b/>
          <w:sz w:val="28"/>
          <w:szCs w:val="28"/>
        </w:rPr>
      </w:pPr>
    </w:p>
    <w:p w:rsidR="00223D81" w:rsidRPr="0052442A" w:rsidRDefault="00223D81" w:rsidP="00223D81">
      <w:pPr>
        <w:autoSpaceDE w:val="0"/>
        <w:autoSpaceDN w:val="0"/>
        <w:adjustRightInd w:val="0"/>
        <w:jc w:val="center"/>
        <w:rPr>
          <w:rFonts w:cs="Arial"/>
          <w:b/>
          <w:sz w:val="28"/>
          <w:szCs w:val="28"/>
        </w:rPr>
      </w:pPr>
      <w:r w:rsidRPr="0052442A">
        <w:rPr>
          <w:rFonts w:cs="Arial"/>
          <w:b/>
          <w:sz w:val="28"/>
          <w:szCs w:val="28"/>
        </w:rPr>
        <w:t>Β.  Προϋποθέσεις που πρέπει να πληρούνται:</w:t>
      </w:r>
    </w:p>
    <w:p w:rsidR="00223D81" w:rsidRPr="0052442A" w:rsidRDefault="00223D81" w:rsidP="00223D81">
      <w:pPr>
        <w:autoSpaceDE w:val="0"/>
        <w:autoSpaceDN w:val="0"/>
        <w:adjustRightInd w:val="0"/>
        <w:rPr>
          <w:rFonts w:cs="Arial"/>
          <w:bCs/>
          <w:sz w:val="28"/>
          <w:szCs w:val="28"/>
        </w:rPr>
      </w:pPr>
    </w:p>
    <w:p w:rsidR="00223D81" w:rsidRPr="0052442A" w:rsidRDefault="00223D81" w:rsidP="00223D81">
      <w:pPr>
        <w:numPr>
          <w:ilvl w:val="0"/>
          <w:numId w:val="4"/>
        </w:numPr>
        <w:autoSpaceDE w:val="0"/>
        <w:autoSpaceDN w:val="0"/>
        <w:adjustRightInd w:val="0"/>
        <w:spacing w:line="240" w:lineRule="auto"/>
        <w:jc w:val="both"/>
        <w:rPr>
          <w:rFonts w:cs="Arial"/>
          <w:b/>
          <w:sz w:val="28"/>
          <w:szCs w:val="28"/>
        </w:rPr>
      </w:pPr>
      <w:r w:rsidRPr="0052442A">
        <w:rPr>
          <w:rFonts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52442A">
        <w:rPr>
          <w:rFonts w:cs="Arial"/>
          <w:b/>
          <w:sz w:val="28"/>
          <w:szCs w:val="28"/>
        </w:rPr>
        <w:t>.</w:t>
      </w:r>
    </w:p>
    <w:p w:rsidR="00223D81" w:rsidRPr="0052442A" w:rsidRDefault="00223D81" w:rsidP="00223D81">
      <w:pPr>
        <w:numPr>
          <w:ilvl w:val="0"/>
          <w:numId w:val="4"/>
        </w:numPr>
        <w:autoSpaceDE w:val="0"/>
        <w:autoSpaceDN w:val="0"/>
        <w:adjustRightInd w:val="0"/>
        <w:spacing w:line="240" w:lineRule="auto"/>
        <w:jc w:val="both"/>
        <w:rPr>
          <w:rFonts w:cs="Arial"/>
          <w:sz w:val="28"/>
          <w:szCs w:val="28"/>
        </w:rPr>
      </w:pPr>
      <w:r w:rsidRPr="0052442A">
        <w:rPr>
          <w:rFonts w:cs="Arial"/>
          <w:sz w:val="28"/>
          <w:szCs w:val="28"/>
        </w:rPr>
        <w:t>Πρέπει να υπάρχουν απαραιτήτως στο λεωφορείο το προβλεπόμενο στο άρθρο 13 Ν.711/77 δελτίο απογραφής και το δελτίο τεχνικού ελέγχου από το οικείο ΚΤΕΟ</w:t>
      </w:r>
      <w:r w:rsidRPr="0052442A">
        <w:rPr>
          <w:b/>
          <w:bCs/>
          <w:sz w:val="28"/>
          <w:szCs w:val="28"/>
        </w:rPr>
        <w:t xml:space="preserve"> </w:t>
      </w:r>
      <w:r w:rsidRPr="0052442A">
        <w:rPr>
          <w:sz w:val="28"/>
          <w:szCs w:val="28"/>
        </w:rPr>
        <w:t xml:space="preserve">καθώς επίσης να διαθέτει </w:t>
      </w:r>
      <w:r w:rsidRPr="0052442A">
        <w:rPr>
          <w:rFonts w:cs="Arial"/>
          <w:sz w:val="28"/>
          <w:szCs w:val="28"/>
        </w:rPr>
        <w:t>κλιματισμό , μουσική, μικροφωνική εγκατάσταση, φαρμακείο, ζώνες ασφαλείας και να πληροί τις νόμιμες προϋποθέσεις κυκλοφορίας</w:t>
      </w:r>
    </w:p>
    <w:p w:rsidR="00223D81" w:rsidRPr="0052442A" w:rsidRDefault="00223D81" w:rsidP="00223D81">
      <w:pPr>
        <w:numPr>
          <w:ilvl w:val="0"/>
          <w:numId w:val="4"/>
        </w:numPr>
        <w:autoSpaceDE w:val="0"/>
        <w:autoSpaceDN w:val="0"/>
        <w:adjustRightInd w:val="0"/>
        <w:spacing w:line="240" w:lineRule="auto"/>
        <w:jc w:val="both"/>
        <w:rPr>
          <w:rFonts w:cs="Arial"/>
          <w:sz w:val="28"/>
          <w:szCs w:val="28"/>
        </w:rPr>
      </w:pPr>
      <w:r w:rsidRPr="0052442A">
        <w:rPr>
          <w:rFonts w:cs="Arial"/>
          <w:sz w:val="28"/>
          <w:szCs w:val="28"/>
        </w:rPr>
        <w:t xml:space="preserve">Στην προσφορά θα αναφέρεται το συνολικό κόστος της εκδρομής καθώς και το κόστος ανά μαθητή μαζί με το Φ.Π.Α. </w:t>
      </w:r>
    </w:p>
    <w:p w:rsidR="00223D81" w:rsidRPr="0052442A" w:rsidRDefault="00223D81" w:rsidP="00223D81">
      <w:pPr>
        <w:numPr>
          <w:ilvl w:val="0"/>
          <w:numId w:val="4"/>
        </w:numPr>
        <w:spacing w:line="240" w:lineRule="auto"/>
        <w:jc w:val="both"/>
        <w:rPr>
          <w:rFonts w:cs="Arial"/>
          <w:sz w:val="28"/>
          <w:szCs w:val="28"/>
        </w:rPr>
      </w:pPr>
      <w:r w:rsidRPr="0052442A">
        <w:rPr>
          <w:rFonts w:cs="Arial"/>
          <w:sz w:val="28"/>
          <w:szCs w:val="28"/>
        </w:rPr>
        <w:t>Το σχολείο θα επιλέξει την καταλληλότερη προσφορά με κριτήρια ποιοτικά, ασφάλειας και οργάνωσης της εκδρομής και οικονομικά, τιμή ανά μαθητή.</w:t>
      </w:r>
    </w:p>
    <w:p w:rsidR="00223D81" w:rsidRPr="0052442A" w:rsidRDefault="00223D81" w:rsidP="00223D81">
      <w:pPr>
        <w:autoSpaceDE w:val="0"/>
        <w:autoSpaceDN w:val="0"/>
        <w:adjustRightInd w:val="0"/>
        <w:jc w:val="both"/>
        <w:rPr>
          <w:rFonts w:cs="Arial"/>
          <w:sz w:val="28"/>
          <w:szCs w:val="28"/>
        </w:rPr>
      </w:pPr>
      <w:r w:rsidRPr="0052442A">
        <w:rPr>
          <w:rFonts w:cs="Arial"/>
          <w:sz w:val="28"/>
          <w:szCs w:val="28"/>
        </w:rPr>
        <w:t xml:space="preserve">        </w:t>
      </w:r>
    </w:p>
    <w:p w:rsidR="00223D81" w:rsidRPr="0052442A" w:rsidRDefault="00223D81" w:rsidP="00223D81">
      <w:pPr>
        <w:autoSpaceDE w:val="0"/>
        <w:autoSpaceDN w:val="0"/>
        <w:adjustRightInd w:val="0"/>
        <w:jc w:val="both"/>
        <w:rPr>
          <w:rFonts w:cs="Arial"/>
          <w:b/>
          <w:bCs/>
          <w:i/>
          <w:sz w:val="28"/>
          <w:szCs w:val="28"/>
          <w:u w:val="single"/>
        </w:rPr>
      </w:pPr>
      <w:r w:rsidRPr="0052442A">
        <w:rPr>
          <w:rFonts w:cs="Arial"/>
          <w:sz w:val="28"/>
          <w:szCs w:val="28"/>
        </w:rPr>
        <w:lastRenderedPageBreak/>
        <w:t>Οι σχετικές προσφορές</w:t>
      </w:r>
      <w:r w:rsidRPr="0052442A">
        <w:rPr>
          <w:rFonts w:cs="Arial"/>
          <w:bCs/>
          <w:sz w:val="28"/>
          <w:szCs w:val="28"/>
        </w:rPr>
        <w:t xml:space="preserve"> θα πρέπει να κατατεθούν στο γραφείο τ</w:t>
      </w:r>
      <w:r>
        <w:rPr>
          <w:rFonts w:cs="Arial"/>
          <w:bCs/>
          <w:sz w:val="28"/>
          <w:szCs w:val="28"/>
        </w:rPr>
        <w:t>ης</w:t>
      </w:r>
      <w:r w:rsidRPr="0052442A">
        <w:rPr>
          <w:rFonts w:cs="Arial"/>
          <w:bCs/>
          <w:sz w:val="28"/>
          <w:szCs w:val="28"/>
        </w:rPr>
        <w:t xml:space="preserve"> Διευθ</w:t>
      </w:r>
      <w:r>
        <w:rPr>
          <w:rFonts w:cs="Arial"/>
          <w:bCs/>
          <w:sz w:val="28"/>
          <w:szCs w:val="28"/>
        </w:rPr>
        <w:t>ύντριας</w:t>
      </w:r>
      <w:r w:rsidRPr="0052442A">
        <w:rPr>
          <w:rFonts w:cs="Arial"/>
          <w:bCs/>
          <w:sz w:val="28"/>
          <w:szCs w:val="28"/>
        </w:rPr>
        <w:t xml:space="preserve"> του σχολείου, μέχρι την</w:t>
      </w:r>
      <w:r>
        <w:rPr>
          <w:rFonts w:cs="Arial"/>
          <w:bCs/>
          <w:sz w:val="28"/>
          <w:szCs w:val="28"/>
        </w:rPr>
        <w:t xml:space="preserve"> </w:t>
      </w:r>
      <w:r w:rsidR="00FC114C">
        <w:rPr>
          <w:rFonts w:cs="Arial"/>
          <w:b/>
          <w:bCs/>
          <w:sz w:val="28"/>
          <w:szCs w:val="28"/>
        </w:rPr>
        <w:t>Τρίτη</w:t>
      </w:r>
      <w:r>
        <w:rPr>
          <w:rFonts w:cs="Arial"/>
          <w:b/>
          <w:bCs/>
          <w:sz w:val="28"/>
          <w:szCs w:val="28"/>
        </w:rPr>
        <w:t xml:space="preserve"> </w:t>
      </w:r>
      <w:r w:rsidR="00FC114C">
        <w:rPr>
          <w:rFonts w:cs="Arial"/>
          <w:b/>
          <w:bCs/>
          <w:sz w:val="28"/>
          <w:szCs w:val="28"/>
        </w:rPr>
        <w:t>22</w:t>
      </w:r>
      <w:r w:rsidR="000063C9">
        <w:rPr>
          <w:rFonts w:cs="Arial"/>
          <w:b/>
          <w:bCs/>
          <w:sz w:val="28"/>
          <w:szCs w:val="28"/>
        </w:rPr>
        <w:t xml:space="preserve"> </w:t>
      </w:r>
      <w:r w:rsidR="00FC114C">
        <w:rPr>
          <w:rFonts w:cs="Arial"/>
          <w:b/>
          <w:bCs/>
          <w:sz w:val="28"/>
          <w:szCs w:val="28"/>
        </w:rPr>
        <w:t>–</w:t>
      </w:r>
      <w:r w:rsidR="000063C9">
        <w:rPr>
          <w:rFonts w:cs="Arial"/>
          <w:b/>
          <w:bCs/>
          <w:sz w:val="28"/>
          <w:szCs w:val="28"/>
        </w:rPr>
        <w:t xml:space="preserve"> 0</w:t>
      </w:r>
      <w:r w:rsidR="00FC114C">
        <w:rPr>
          <w:rFonts w:cs="Arial"/>
          <w:b/>
          <w:bCs/>
          <w:sz w:val="28"/>
          <w:szCs w:val="28"/>
        </w:rPr>
        <w:t xml:space="preserve">3 </w:t>
      </w:r>
      <w:r w:rsidRPr="0052442A">
        <w:rPr>
          <w:rFonts w:cs="Arial"/>
          <w:b/>
          <w:bCs/>
          <w:sz w:val="28"/>
          <w:szCs w:val="28"/>
        </w:rPr>
        <w:t>- 201</w:t>
      </w:r>
      <w:r w:rsidR="000063C9">
        <w:rPr>
          <w:rFonts w:cs="Arial"/>
          <w:b/>
          <w:bCs/>
          <w:sz w:val="28"/>
          <w:szCs w:val="28"/>
        </w:rPr>
        <w:t>6</w:t>
      </w:r>
      <w:r w:rsidRPr="0052442A">
        <w:rPr>
          <w:rFonts w:cs="Arial"/>
          <w:b/>
          <w:sz w:val="28"/>
          <w:szCs w:val="28"/>
        </w:rPr>
        <w:t xml:space="preserve"> </w:t>
      </w:r>
      <w:r w:rsidRPr="0052442A">
        <w:rPr>
          <w:rFonts w:cs="Arial"/>
          <w:b/>
          <w:bCs/>
          <w:sz w:val="28"/>
          <w:szCs w:val="28"/>
        </w:rPr>
        <w:t xml:space="preserve"> και ώρα 1</w:t>
      </w:r>
      <w:r w:rsidR="000063C9">
        <w:rPr>
          <w:rFonts w:cs="Arial"/>
          <w:b/>
          <w:bCs/>
          <w:sz w:val="28"/>
          <w:szCs w:val="28"/>
        </w:rPr>
        <w:t>2</w:t>
      </w:r>
      <w:r w:rsidRPr="0052442A">
        <w:rPr>
          <w:rFonts w:cs="Arial"/>
          <w:b/>
          <w:bCs/>
          <w:sz w:val="28"/>
          <w:szCs w:val="28"/>
        </w:rPr>
        <w:t xml:space="preserve">:00, </w:t>
      </w:r>
      <w:r w:rsidRPr="0052442A">
        <w:rPr>
          <w:rFonts w:cs="Arial"/>
          <w:bCs/>
          <w:sz w:val="28"/>
          <w:szCs w:val="28"/>
        </w:rPr>
        <w:t xml:space="preserve">σε κλειστούς φακέλους που θα φέρουν εντύπως ή με σφραγίδα τα στοιχεία του προσφέροντος και την ένδειξη «Προσφορά για την </w:t>
      </w:r>
      <w:r w:rsidR="00FC114C">
        <w:rPr>
          <w:rFonts w:cs="Arial"/>
          <w:bCs/>
          <w:sz w:val="28"/>
          <w:szCs w:val="28"/>
        </w:rPr>
        <w:t>Εκπαιδευτική</w:t>
      </w:r>
      <w:r w:rsidR="000063C9">
        <w:rPr>
          <w:rFonts w:cs="Arial"/>
          <w:bCs/>
          <w:sz w:val="28"/>
          <w:szCs w:val="28"/>
        </w:rPr>
        <w:t xml:space="preserve"> επίσκεψη τ</w:t>
      </w:r>
      <w:r w:rsidR="00FC114C">
        <w:rPr>
          <w:rFonts w:cs="Arial"/>
          <w:bCs/>
          <w:sz w:val="28"/>
          <w:szCs w:val="28"/>
        </w:rPr>
        <w:t>ων</w:t>
      </w:r>
      <w:r w:rsidR="000063C9">
        <w:rPr>
          <w:rFonts w:cs="Arial"/>
          <w:bCs/>
          <w:sz w:val="28"/>
          <w:szCs w:val="28"/>
        </w:rPr>
        <w:t xml:space="preserve"> τομέ</w:t>
      </w:r>
      <w:r w:rsidR="00FC114C">
        <w:rPr>
          <w:rFonts w:cs="Arial"/>
          <w:bCs/>
          <w:sz w:val="28"/>
          <w:szCs w:val="28"/>
        </w:rPr>
        <w:t>ων</w:t>
      </w:r>
      <w:r w:rsidR="000063C9">
        <w:rPr>
          <w:rFonts w:cs="Arial"/>
          <w:bCs/>
          <w:sz w:val="28"/>
          <w:szCs w:val="28"/>
        </w:rPr>
        <w:t xml:space="preserve"> </w:t>
      </w:r>
      <w:r w:rsidR="00FC114C">
        <w:rPr>
          <w:rFonts w:cs="Arial"/>
          <w:bCs/>
          <w:sz w:val="28"/>
          <w:szCs w:val="28"/>
        </w:rPr>
        <w:t xml:space="preserve">Οχημάτων και </w:t>
      </w:r>
      <w:r w:rsidR="002E3FE5">
        <w:rPr>
          <w:rFonts w:cs="Arial"/>
          <w:bCs/>
          <w:sz w:val="28"/>
          <w:szCs w:val="28"/>
        </w:rPr>
        <w:t>Μηχανολογίας</w:t>
      </w:r>
      <w:r w:rsidRPr="0052442A">
        <w:rPr>
          <w:rFonts w:cs="Arial"/>
          <w:bCs/>
          <w:sz w:val="28"/>
          <w:szCs w:val="28"/>
        </w:rPr>
        <w:t xml:space="preserve"> του </w:t>
      </w:r>
      <w:r>
        <w:rPr>
          <w:rFonts w:cs="Arial"/>
          <w:bCs/>
          <w:sz w:val="28"/>
          <w:szCs w:val="28"/>
        </w:rPr>
        <w:t>1</w:t>
      </w:r>
      <w:r w:rsidRPr="00223D81">
        <w:rPr>
          <w:rFonts w:cs="Arial"/>
          <w:bCs/>
          <w:sz w:val="28"/>
          <w:szCs w:val="28"/>
          <w:vertAlign w:val="superscript"/>
        </w:rPr>
        <w:t>ου</w:t>
      </w:r>
      <w:r>
        <w:rPr>
          <w:rFonts w:cs="Arial"/>
          <w:bCs/>
          <w:sz w:val="28"/>
          <w:szCs w:val="28"/>
        </w:rPr>
        <w:t xml:space="preserve"> ΕΠΑΛ Τρίπολης</w:t>
      </w:r>
      <w:r w:rsidRPr="0052442A">
        <w:rPr>
          <w:rFonts w:cs="Arial"/>
          <w:bCs/>
          <w:sz w:val="28"/>
          <w:szCs w:val="28"/>
        </w:rPr>
        <w:t xml:space="preserve">». </w:t>
      </w:r>
      <w:r w:rsidRPr="0052442A">
        <w:rPr>
          <w:rFonts w:cs="Arial"/>
          <w:b/>
          <w:bCs/>
          <w:i/>
          <w:sz w:val="28"/>
          <w:szCs w:val="28"/>
          <w:u w:val="single"/>
        </w:rPr>
        <w:t xml:space="preserve">Εκπρόθεσμες προσφορές δεν θα γίνουν δεκτές. </w:t>
      </w:r>
    </w:p>
    <w:p w:rsidR="00223D81" w:rsidRPr="0052442A" w:rsidRDefault="00223D81" w:rsidP="00223D81">
      <w:pPr>
        <w:jc w:val="both"/>
        <w:rPr>
          <w:rFonts w:cs="Arial"/>
          <w:sz w:val="28"/>
          <w:szCs w:val="28"/>
        </w:rPr>
      </w:pPr>
      <w:r w:rsidRPr="0052442A">
        <w:rPr>
          <w:rFonts w:cs="Arial"/>
          <w:sz w:val="28"/>
          <w:szCs w:val="28"/>
        </w:rPr>
        <w:t xml:space="preserve">    Οι προσφορές που θα κατατεθούν,   θα ανοιχθούν  ενώπιον της επιτροπής αξιολόγησης προσφορών του σχολείου, την </w:t>
      </w:r>
      <w:r w:rsidRPr="0052442A">
        <w:rPr>
          <w:rFonts w:cs="Arial"/>
          <w:b/>
          <w:bCs/>
          <w:sz w:val="28"/>
          <w:szCs w:val="28"/>
        </w:rPr>
        <w:t xml:space="preserve"> </w:t>
      </w:r>
      <w:r w:rsidR="00FC114C">
        <w:rPr>
          <w:rFonts w:cs="Arial"/>
          <w:b/>
          <w:bCs/>
          <w:sz w:val="28"/>
          <w:szCs w:val="28"/>
        </w:rPr>
        <w:t xml:space="preserve">Τρίτη 22 – 03 </w:t>
      </w:r>
      <w:r w:rsidR="004825E0">
        <w:rPr>
          <w:rFonts w:cs="Arial"/>
          <w:b/>
          <w:bCs/>
          <w:sz w:val="28"/>
          <w:szCs w:val="28"/>
        </w:rPr>
        <w:t>-2016</w:t>
      </w:r>
      <w:r w:rsidRPr="0052442A">
        <w:rPr>
          <w:rFonts w:cs="Arial"/>
          <w:b/>
          <w:bCs/>
          <w:sz w:val="28"/>
          <w:szCs w:val="28"/>
        </w:rPr>
        <w:t xml:space="preserve"> και ώρα 13:00</w:t>
      </w:r>
      <w:r w:rsidRPr="0052442A">
        <w:rPr>
          <w:rFonts w:cs="Arial"/>
          <w:b/>
          <w:sz w:val="28"/>
          <w:szCs w:val="28"/>
        </w:rPr>
        <w:t>.</w:t>
      </w:r>
      <w:r w:rsidRPr="0052442A">
        <w:rPr>
          <w:rFonts w:cs="Arial"/>
          <w:sz w:val="28"/>
          <w:szCs w:val="28"/>
        </w:rPr>
        <w:t xml:space="preserve"> </w:t>
      </w:r>
    </w:p>
    <w:p w:rsidR="00223D81" w:rsidRPr="0052442A" w:rsidRDefault="00223D81" w:rsidP="00223D81">
      <w:pPr>
        <w:autoSpaceDE w:val="0"/>
        <w:autoSpaceDN w:val="0"/>
        <w:adjustRightInd w:val="0"/>
        <w:jc w:val="both"/>
        <w:rPr>
          <w:rFonts w:cs="Arial"/>
          <w:sz w:val="28"/>
          <w:szCs w:val="28"/>
        </w:rPr>
      </w:pPr>
      <w:r w:rsidRPr="0052442A">
        <w:rPr>
          <w:rFonts w:cs="Arial"/>
          <w:sz w:val="28"/>
          <w:szCs w:val="28"/>
        </w:rPr>
        <w:t xml:space="preserve">  Όλες οι προσφορές καθώς και η επιλεγείσα θα αναρτηθούν στην ιστοσελίδα του σχολείου  </w:t>
      </w:r>
      <w:r w:rsidRPr="0052442A">
        <w:rPr>
          <w:rFonts w:cs="Arial"/>
          <w:b/>
          <w:color w:val="000000"/>
          <w:sz w:val="28"/>
          <w:szCs w:val="28"/>
        </w:rPr>
        <w:t>(</w:t>
      </w:r>
      <w:r w:rsidR="00605CC5" w:rsidRPr="00605CC5">
        <w:rPr>
          <w:rFonts w:cs="Arial"/>
          <w:b/>
          <w:color w:val="0000FF"/>
          <w:sz w:val="28"/>
          <w:szCs w:val="28"/>
        </w:rPr>
        <w:t>1epal-tripol.ark.sch.gr</w:t>
      </w:r>
      <w:r w:rsidRPr="0052442A">
        <w:rPr>
          <w:rFonts w:cs="Arial"/>
          <w:sz w:val="28"/>
          <w:szCs w:val="28"/>
        </w:rPr>
        <w:t xml:space="preserve">) στις </w:t>
      </w:r>
      <w:r w:rsidR="00FC114C">
        <w:rPr>
          <w:rFonts w:cs="Arial"/>
          <w:sz w:val="28"/>
          <w:szCs w:val="28"/>
        </w:rPr>
        <w:t>22</w:t>
      </w:r>
      <w:r w:rsidR="00CC405D">
        <w:rPr>
          <w:rFonts w:cs="Arial"/>
          <w:sz w:val="28"/>
          <w:szCs w:val="28"/>
        </w:rPr>
        <w:t>-0</w:t>
      </w:r>
      <w:r w:rsidR="00FC114C">
        <w:rPr>
          <w:rFonts w:cs="Arial"/>
          <w:sz w:val="28"/>
          <w:szCs w:val="28"/>
        </w:rPr>
        <w:t>3</w:t>
      </w:r>
      <w:r w:rsidR="00CC405D">
        <w:rPr>
          <w:rFonts w:cs="Arial"/>
          <w:sz w:val="28"/>
          <w:szCs w:val="28"/>
        </w:rPr>
        <w:t>-2016</w:t>
      </w:r>
      <w:r w:rsidRPr="0052442A">
        <w:rPr>
          <w:rFonts w:cs="Arial"/>
          <w:sz w:val="28"/>
          <w:szCs w:val="28"/>
        </w:rPr>
        <w:t xml:space="preserve"> μετά την αξιολόγησή τους από την επιτροπή αξιολόγησης του σχολείου.  </w:t>
      </w:r>
    </w:p>
    <w:p w:rsidR="00223D81" w:rsidRPr="0052442A" w:rsidRDefault="00223D81" w:rsidP="00223D81">
      <w:pPr>
        <w:autoSpaceDE w:val="0"/>
        <w:autoSpaceDN w:val="0"/>
        <w:adjustRightInd w:val="0"/>
        <w:jc w:val="both"/>
        <w:rPr>
          <w:rFonts w:cs="Arial"/>
          <w:b/>
          <w:i/>
          <w:sz w:val="28"/>
          <w:szCs w:val="28"/>
          <w:u w:val="single"/>
        </w:rPr>
      </w:pPr>
      <w:r w:rsidRPr="0052442A">
        <w:rPr>
          <w:rFonts w:cs="Arial"/>
          <w:b/>
          <w:i/>
          <w:sz w:val="28"/>
          <w:szCs w:val="28"/>
          <w:u w:val="single"/>
        </w:rPr>
        <w:t>Διευκρινίζεται ότι δε θα γίνουν δεκτές αντιπροσφορές μετά την αποσφράγιση των προσφορών.</w:t>
      </w:r>
    </w:p>
    <w:p w:rsidR="00223D81" w:rsidRPr="0052442A" w:rsidRDefault="00223D81" w:rsidP="00223D81">
      <w:pPr>
        <w:autoSpaceDE w:val="0"/>
        <w:autoSpaceDN w:val="0"/>
        <w:adjustRightInd w:val="0"/>
        <w:jc w:val="both"/>
        <w:rPr>
          <w:rFonts w:cs="Arial"/>
          <w:sz w:val="28"/>
          <w:szCs w:val="28"/>
        </w:rPr>
      </w:pPr>
      <w:r w:rsidRPr="0052442A">
        <w:rPr>
          <w:rFonts w:cs="Arial"/>
          <w:sz w:val="28"/>
          <w:szCs w:val="28"/>
        </w:rPr>
        <w:t xml:space="preserve">  Ενστάσεις κατά της επιλογής θα γίνονται δεκτές μέχρι τις </w:t>
      </w:r>
      <w:r w:rsidR="00FC114C">
        <w:rPr>
          <w:rFonts w:cs="Arial"/>
          <w:sz w:val="28"/>
          <w:szCs w:val="28"/>
        </w:rPr>
        <w:t>23</w:t>
      </w:r>
      <w:r w:rsidR="00CC405D">
        <w:rPr>
          <w:rFonts w:cs="Arial"/>
          <w:sz w:val="28"/>
          <w:szCs w:val="28"/>
        </w:rPr>
        <w:t>-0</w:t>
      </w:r>
      <w:r w:rsidR="00FC114C">
        <w:rPr>
          <w:rFonts w:cs="Arial"/>
          <w:sz w:val="28"/>
          <w:szCs w:val="28"/>
        </w:rPr>
        <w:t>3</w:t>
      </w:r>
      <w:r w:rsidR="00CC405D">
        <w:rPr>
          <w:rFonts w:cs="Arial"/>
          <w:sz w:val="28"/>
          <w:szCs w:val="28"/>
        </w:rPr>
        <w:t>-2016</w:t>
      </w:r>
      <w:r w:rsidRPr="0052442A">
        <w:rPr>
          <w:rFonts w:cs="Arial"/>
          <w:sz w:val="28"/>
          <w:szCs w:val="28"/>
        </w:rPr>
        <w:t xml:space="preserve"> ημέρα </w:t>
      </w:r>
      <w:r w:rsidR="002E3FE5">
        <w:rPr>
          <w:rFonts w:cs="Arial"/>
          <w:sz w:val="28"/>
          <w:szCs w:val="28"/>
        </w:rPr>
        <w:t>Τετάρτη</w:t>
      </w:r>
      <w:r w:rsidR="00CC405D">
        <w:rPr>
          <w:rFonts w:cs="Arial"/>
          <w:sz w:val="28"/>
          <w:szCs w:val="28"/>
        </w:rPr>
        <w:t xml:space="preserve"> και ώρα 12.00</w:t>
      </w:r>
      <w:r w:rsidRPr="0052442A">
        <w:rPr>
          <w:rFonts w:cs="Arial"/>
          <w:sz w:val="28"/>
          <w:szCs w:val="28"/>
        </w:rPr>
        <w:t>.</w:t>
      </w:r>
    </w:p>
    <w:p w:rsidR="00223D81" w:rsidRPr="0052442A" w:rsidRDefault="00223D81" w:rsidP="00223D81">
      <w:pPr>
        <w:autoSpaceDE w:val="0"/>
        <w:autoSpaceDN w:val="0"/>
        <w:adjustRightInd w:val="0"/>
        <w:jc w:val="both"/>
        <w:rPr>
          <w:rFonts w:cs="Arial"/>
          <w:sz w:val="28"/>
          <w:szCs w:val="28"/>
        </w:rPr>
      </w:pPr>
      <w:r w:rsidRPr="0052442A">
        <w:rPr>
          <w:rFonts w:cs="Arial"/>
          <w:sz w:val="28"/>
          <w:szCs w:val="28"/>
        </w:rPr>
        <w:t xml:space="preserve"> </w:t>
      </w:r>
    </w:p>
    <w:p w:rsidR="00223D81" w:rsidRPr="0052442A" w:rsidRDefault="00223D81" w:rsidP="00223D81">
      <w:pPr>
        <w:autoSpaceDE w:val="0"/>
        <w:autoSpaceDN w:val="0"/>
        <w:adjustRightInd w:val="0"/>
        <w:jc w:val="center"/>
        <w:rPr>
          <w:rFonts w:cs="Arial"/>
          <w:sz w:val="28"/>
          <w:szCs w:val="28"/>
        </w:rPr>
      </w:pPr>
      <w:r>
        <w:rPr>
          <w:rFonts w:cs="Arial"/>
          <w:sz w:val="28"/>
          <w:szCs w:val="28"/>
        </w:rPr>
        <w:t>Η</w:t>
      </w:r>
      <w:r w:rsidRPr="0052442A">
        <w:rPr>
          <w:rFonts w:cs="Arial"/>
          <w:sz w:val="28"/>
          <w:szCs w:val="28"/>
        </w:rPr>
        <w:t xml:space="preserve">  Δ</w:t>
      </w:r>
      <w:r>
        <w:rPr>
          <w:rFonts w:cs="Arial"/>
          <w:sz w:val="28"/>
          <w:szCs w:val="28"/>
        </w:rPr>
        <w:t>ιευθύντρια</w:t>
      </w:r>
      <w:r w:rsidRPr="0052442A">
        <w:rPr>
          <w:rFonts w:cs="Arial"/>
          <w:sz w:val="28"/>
          <w:szCs w:val="28"/>
        </w:rPr>
        <w:t xml:space="preserve"> </w:t>
      </w:r>
      <w:r>
        <w:rPr>
          <w:rFonts w:cs="Arial"/>
          <w:sz w:val="28"/>
          <w:szCs w:val="28"/>
        </w:rPr>
        <w:t>του</w:t>
      </w:r>
      <w:r w:rsidRPr="0052442A">
        <w:rPr>
          <w:rFonts w:cs="Arial"/>
          <w:sz w:val="28"/>
          <w:szCs w:val="28"/>
        </w:rPr>
        <w:t xml:space="preserve"> </w:t>
      </w:r>
      <w:r>
        <w:rPr>
          <w:rFonts w:cs="Arial"/>
          <w:sz w:val="28"/>
          <w:szCs w:val="28"/>
        </w:rPr>
        <w:t>1</w:t>
      </w:r>
      <w:r w:rsidRPr="00223D81">
        <w:rPr>
          <w:rFonts w:cs="Arial"/>
          <w:sz w:val="28"/>
          <w:szCs w:val="28"/>
          <w:vertAlign w:val="superscript"/>
        </w:rPr>
        <w:t>ου</w:t>
      </w:r>
      <w:r>
        <w:rPr>
          <w:rFonts w:cs="Arial"/>
          <w:sz w:val="28"/>
          <w:szCs w:val="28"/>
        </w:rPr>
        <w:t xml:space="preserve"> ΕΠΑΛ Τρίπολης</w:t>
      </w:r>
    </w:p>
    <w:p w:rsidR="00223D81" w:rsidRPr="0052442A" w:rsidRDefault="00223D81" w:rsidP="00223D81">
      <w:pPr>
        <w:autoSpaceDE w:val="0"/>
        <w:autoSpaceDN w:val="0"/>
        <w:adjustRightInd w:val="0"/>
        <w:jc w:val="center"/>
        <w:rPr>
          <w:rFonts w:cs="Arial"/>
          <w:sz w:val="28"/>
          <w:szCs w:val="28"/>
        </w:rPr>
      </w:pPr>
    </w:p>
    <w:p w:rsidR="00223D81" w:rsidRPr="0052442A" w:rsidRDefault="00223D81" w:rsidP="00223D81">
      <w:pPr>
        <w:autoSpaceDE w:val="0"/>
        <w:autoSpaceDN w:val="0"/>
        <w:adjustRightInd w:val="0"/>
        <w:rPr>
          <w:rFonts w:cs="Arial"/>
          <w:sz w:val="28"/>
          <w:szCs w:val="28"/>
        </w:rPr>
      </w:pPr>
      <w:r>
        <w:rPr>
          <w:rFonts w:cs="Arial"/>
          <w:sz w:val="28"/>
          <w:szCs w:val="28"/>
        </w:rPr>
        <w:t xml:space="preserve">                                                 Αθανασία Παπαγεωργίου</w:t>
      </w:r>
      <w:r w:rsidRPr="0052442A">
        <w:rPr>
          <w:rFonts w:cs="Arial"/>
          <w:sz w:val="28"/>
          <w:szCs w:val="28"/>
        </w:rPr>
        <w:t xml:space="preserve"> </w:t>
      </w:r>
    </w:p>
    <w:p w:rsidR="00223D81" w:rsidRDefault="00223D81" w:rsidP="00223D81"/>
    <w:p w:rsidR="00014699" w:rsidRPr="00014699" w:rsidRDefault="00014699" w:rsidP="00223D81">
      <w:pPr>
        <w:spacing w:line="360" w:lineRule="auto"/>
        <w:jc w:val="both"/>
        <w:rPr>
          <w:lang w:val="en-US"/>
        </w:rPr>
      </w:pPr>
    </w:p>
    <w:sectPr w:rsidR="00014699" w:rsidRPr="00014699" w:rsidSect="00A21D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AFF" w:usb1="C0007843" w:usb2="00000009" w:usb3="00000000" w:csb0="000001FF" w:csb1="00000000"/>
  </w:font>
  <w:font w:name="Times New 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5D5"/>
    <w:multiLevelType w:val="hybridMultilevel"/>
    <w:tmpl w:val="45507FA4"/>
    <w:lvl w:ilvl="0" w:tplc="0408000F">
      <w:start w:val="1"/>
      <w:numFmt w:val="decimal"/>
      <w:lvlText w:val="%1."/>
      <w:lvlJc w:val="left"/>
      <w:pPr>
        <w:ind w:left="966" w:hanging="360"/>
      </w:pPr>
    </w:lvl>
    <w:lvl w:ilvl="1" w:tplc="04080019" w:tentative="1">
      <w:start w:val="1"/>
      <w:numFmt w:val="lowerLetter"/>
      <w:lvlText w:val="%2."/>
      <w:lvlJc w:val="left"/>
      <w:pPr>
        <w:ind w:left="1686" w:hanging="360"/>
      </w:pPr>
    </w:lvl>
    <w:lvl w:ilvl="2" w:tplc="0408001B" w:tentative="1">
      <w:start w:val="1"/>
      <w:numFmt w:val="lowerRoman"/>
      <w:lvlText w:val="%3."/>
      <w:lvlJc w:val="right"/>
      <w:pPr>
        <w:ind w:left="2406" w:hanging="180"/>
      </w:pPr>
    </w:lvl>
    <w:lvl w:ilvl="3" w:tplc="0408000F" w:tentative="1">
      <w:start w:val="1"/>
      <w:numFmt w:val="decimal"/>
      <w:lvlText w:val="%4."/>
      <w:lvlJc w:val="left"/>
      <w:pPr>
        <w:ind w:left="3126" w:hanging="360"/>
      </w:pPr>
    </w:lvl>
    <w:lvl w:ilvl="4" w:tplc="04080019" w:tentative="1">
      <w:start w:val="1"/>
      <w:numFmt w:val="lowerLetter"/>
      <w:lvlText w:val="%5."/>
      <w:lvlJc w:val="left"/>
      <w:pPr>
        <w:ind w:left="3846" w:hanging="360"/>
      </w:pPr>
    </w:lvl>
    <w:lvl w:ilvl="5" w:tplc="0408001B" w:tentative="1">
      <w:start w:val="1"/>
      <w:numFmt w:val="lowerRoman"/>
      <w:lvlText w:val="%6."/>
      <w:lvlJc w:val="right"/>
      <w:pPr>
        <w:ind w:left="4566" w:hanging="180"/>
      </w:pPr>
    </w:lvl>
    <w:lvl w:ilvl="6" w:tplc="0408000F" w:tentative="1">
      <w:start w:val="1"/>
      <w:numFmt w:val="decimal"/>
      <w:lvlText w:val="%7."/>
      <w:lvlJc w:val="left"/>
      <w:pPr>
        <w:ind w:left="5286" w:hanging="360"/>
      </w:pPr>
    </w:lvl>
    <w:lvl w:ilvl="7" w:tplc="04080019" w:tentative="1">
      <w:start w:val="1"/>
      <w:numFmt w:val="lowerLetter"/>
      <w:lvlText w:val="%8."/>
      <w:lvlJc w:val="left"/>
      <w:pPr>
        <w:ind w:left="6006" w:hanging="360"/>
      </w:pPr>
    </w:lvl>
    <w:lvl w:ilvl="8" w:tplc="0408001B" w:tentative="1">
      <w:start w:val="1"/>
      <w:numFmt w:val="lowerRoman"/>
      <w:lvlText w:val="%9."/>
      <w:lvlJc w:val="right"/>
      <w:pPr>
        <w:ind w:left="6726" w:hanging="180"/>
      </w:pPr>
    </w:lvl>
  </w:abstractNum>
  <w:abstractNum w:abstractNumId="1">
    <w:nsid w:val="10467FC1"/>
    <w:multiLevelType w:val="hybridMultilevel"/>
    <w:tmpl w:val="D9EE32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B5380D"/>
    <w:multiLevelType w:val="hybridMultilevel"/>
    <w:tmpl w:val="68AE7C18"/>
    <w:lvl w:ilvl="0" w:tplc="62ACF630">
      <w:start w:val="1"/>
      <w:numFmt w:val="decimal"/>
      <w:lvlText w:val="%1."/>
      <w:lvlJc w:val="left"/>
      <w:pPr>
        <w:tabs>
          <w:tab w:val="num" w:pos="720"/>
        </w:tabs>
        <w:ind w:left="720" w:hanging="360"/>
      </w:pPr>
      <w:rPr>
        <w:rFonts w:hint="default"/>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3">
    <w:nsid w:val="5D4A1DD9"/>
    <w:multiLevelType w:val="hybridMultilevel"/>
    <w:tmpl w:val="8098EF7C"/>
    <w:lvl w:ilvl="0" w:tplc="04080001">
      <w:start w:val="1"/>
      <w:numFmt w:val="bullet"/>
      <w:lvlText w:val=""/>
      <w:lvlJc w:val="left"/>
      <w:pPr>
        <w:ind w:left="966" w:hanging="360"/>
      </w:pPr>
      <w:rPr>
        <w:rFonts w:ascii="Symbol" w:hAnsi="Symbol" w:hint="default"/>
      </w:rPr>
    </w:lvl>
    <w:lvl w:ilvl="1" w:tplc="04080003" w:tentative="1">
      <w:start w:val="1"/>
      <w:numFmt w:val="bullet"/>
      <w:lvlText w:val="o"/>
      <w:lvlJc w:val="left"/>
      <w:pPr>
        <w:ind w:left="1686" w:hanging="360"/>
      </w:pPr>
      <w:rPr>
        <w:rFonts w:ascii="Courier New" w:hAnsi="Courier New" w:cs="Courier New" w:hint="default"/>
      </w:rPr>
    </w:lvl>
    <w:lvl w:ilvl="2" w:tplc="04080005" w:tentative="1">
      <w:start w:val="1"/>
      <w:numFmt w:val="bullet"/>
      <w:lvlText w:val=""/>
      <w:lvlJc w:val="left"/>
      <w:pPr>
        <w:ind w:left="2406" w:hanging="360"/>
      </w:pPr>
      <w:rPr>
        <w:rFonts w:ascii="Wingdings" w:hAnsi="Wingdings" w:hint="default"/>
      </w:rPr>
    </w:lvl>
    <w:lvl w:ilvl="3" w:tplc="04080001" w:tentative="1">
      <w:start w:val="1"/>
      <w:numFmt w:val="bullet"/>
      <w:lvlText w:val=""/>
      <w:lvlJc w:val="left"/>
      <w:pPr>
        <w:ind w:left="3126" w:hanging="360"/>
      </w:pPr>
      <w:rPr>
        <w:rFonts w:ascii="Symbol" w:hAnsi="Symbol" w:hint="default"/>
      </w:rPr>
    </w:lvl>
    <w:lvl w:ilvl="4" w:tplc="04080003" w:tentative="1">
      <w:start w:val="1"/>
      <w:numFmt w:val="bullet"/>
      <w:lvlText w:val="o"/>
      <w:lvlJc w:val="left"/>
      <w:pPr>
        <w:ind w:left="3846" w:hanging="360"/>
      </w:pPr>
      <w:rPr>
        <w:rFonts w:ascii="Courier New" w:hAnsi="Courier New" w:cs="Courier New" w:hint="default"/>
      </w:rPr>
    </w:lvl>
    <w:lvl w:ilvl="5" w:tplc="04080005" w:tentative="1">
      <w:start w:val="1"/>
      <w:numFmt w:val="bullet"/>
      <w:lvlText w:val=""/>
      <w:lvlJc w:val="left"/>
      <w:pPr>
        <w:ind w:left="4566" w:hanging="360"/>
      </w:pPr>
      <w:rPr>
        <w:rFonts w:ascii="Wingdings" w:hAnsi="Wingdings" w:hint="default"/>
      </w:rPr>
    </w:lvl>
    <w:lvl w:ilvl="6" w:tplc="04080001" w:tentative="1">
      <w:start w:val="1"/>
      <w:numFmt w:val="bullet"/>
      <w:lvlText w:val=""/>
      <w:lvlJc w:val="left"/>
      <w:pPr>
        <w:ind w:left="5286" w:hanging="360"/>
      </w:pPr>
      <w:rPr>
        <w:rFonts w:ascii="Symbol" w:hAnsi="Symbol" w:hint="default"/>
      </w:rPr>
    </w:lvl>
    <w:lvl w:ilvl="7" w:tplc="04080003" w:tentative="1">
      <w:start w:val="1"/>
      <w:numFmt w:val="bullet"/>
      <w:lvlText w:val="o"/>
      <w:lvlJc w:val="left"/>
      <w:pPr>
        <w:ind w:left="6006" w:hanging="360"/>
      </w:pPr>
      <w:rPr>
        <w:rFonts w:ascii="Courier New" w:hAnsi="Courier New" w:cs="Courier New" w:hint="default"/>
      </w:rPr>
    </w:lvl>
    <w:lvl w:ilvl="8" w:tplc="04080005" w:tentative="1">
      <w:start w:val="1"/>
      <w:numFmt w:val="bullet"/>
      <w:lvlText w:val=""/>
      <w:lvlJc w:val="left"/>
      <w:pPr>
        <w:ind w:left="6726"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4699"/>
    <w:rsid w:val="000063C9"/>
    <w:rsid w:val="00014699"/>
    <w:rsid w:val="000472BA"/>
    <w:rsid w:val="000A6845"/>
    <w:rsid w:val="000D00C0"/>
    <w:rsid w:val="000E6CC2"/>
    <w:rsid w:val="001167DB"/>
    <w:rsid w:val="001C5547"/>
    <w:rsid w:val="00221901"/>
    <w:rsid w:val="00221EA7"/>
    <w:rsid w:val="00223D81"/>
    <w:rsid w:val="00263D96"/>
    <w:rsid w:val="00274F6A"/>
    <w:rsid w:val="002E3FE5"/>
    <w:rsid w:val="00390AC2"/>
    <w:rsid w:val="003A608E"/>
    <w:rsid w:val="00444B08"/>
    <w:rsid w:val="00462F79"/>
    <w:rsid w:val="0047350E"/>
    <w:rsid w:val="00475126"/>
    <w:rsid w:val="004825E0"/>
    <w:rsid w:val="004C670B"/>
    <w:rsid w:val="004D0328"/>
    <w:rsid w:val="005B5373"/>
    <w:rsid w:val="005D0950"/>
    <w:rsid w:val="005E1298"/>
    <w:rsid w:val="005E1662"/>
    <w:rsid w:val="00605CC5"/>
    <w:rsid w:val="00632C5D"/>
    <w:rsid w:val="006762A4"/>
    <w:rsid w:val="006978CE"/>
    <w:rsid w:val="006B5B97"/>
    <w:rsid w:val="006F30BA"/>
    <w:rsid w:val="00762F1F"/>
    <w:rsid w:val="00765644"/>
    <w:rsid w:val="007C1112"/>
    <w:rsid w:val="00803410"/>
    <w:rsid w:val="00884F57"/>
    <w:rsid w:val="008A2734"/>
    <w:rsid w:val="009B3DDC"/>
    <w:rsid w:val="009B6D73"/>
    <w:rsid w:val="009D7D7E"/>
    <w:rsid w:val="00A16463"/>
    <w:rsid w:val="00A21D27"/>
    <w:rsid w:val="00A2301B"/>
    <w:rsid w:val="00AD2DFF"/>
    <w:rsid w:val="00C1190B"/>
    <w:rsid w:val="00CB6C08"/>
    <w:rsid w:val="00CC405D"/>
    <w:rsid w:val="00D67B76"/>
    <w:rsid w:val="00E94F28"/>
    <w:rsid w:val="00EF237B"/>
    <w:rsid w:val="00F001A1"/>
    <w:rsid w:val="00F25C7F"/>
    <w:rsid w:val="00FC114C"/>
    <w:rsid w:val="00FE7FB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99"/>
    <w:pPr>
      <w:spacing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rsid w:val="00014699"/>
    <w:rPr>
      <w:color w:val="0000FF"/>
      <w:u w:val="single"/>
    </w:rPr>
  </w:style>
  <w:style w:type="paragraph" w:styleId="a3">
    <w:name w:val="List Paragraph"/>
    <w:basedOn w:val="a"/>
    <w:uiPriority w:val="34"/>
    <w:qFormat/>
    <w:rsid w:val="005D0950"/>
    <w:pPr>
      <w:ind w:left="720"/>
      <w:contextualSpacing/>
    </w:pPr>
  </w:style>
  <w:style w:type="paragraph" w:styleId="a4">
    <w:name w:val="Balloon Text"/>
    <w:basedOn w:val="a"/>
    <w:link w:val="Char"/>
    <w:uiPriority w:val="99"/>
    <w:semiHidden/>
    <w:unhideWhenUsed/>
    <w:rsid w:val="00884F57"/>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84F5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1epal-tripol.ark.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3029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3582</CharactersWithSpaces>
  <SharedDoc>false</SharedDoc>
  <HLinks>
    <vt:vector size="6" baseType="variant">
      <vt:variant>
        <vt:i4>1507367</vt:i4>
      </vt:variant>
      <vt:variant>
        <vt:i4>3</vt:i4>
      </vt:variant>
      <vt:variant>
        <vt:i4>0</vt:i4>
      </vt:variant>
      <vt:variant>
        <vt:i4>5</vt:i4>
      </vt:variant>
      <vt:variant>
        <vt:lpwstr>mailto:mail@1epal-tripol.ark.sch.gr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2015-01-27T09:54:00Z</cp:lastPrinted>
  <dcterms:created xsi:type="dcterms:W3CDTF">2016-03-18T09:50:00Z</dcterms:created>
  <dcterms:modified xsi:type="dcterms:W3CDTF">2016-03-18T09:50:00Z</dcterms:modified>
</cp:coreProperties>
</file>